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39154" w14:textId="76CD3D73" w:rsidR="00396351" w:rsidRPr="004276E4" w:rsidRDefault="00396351" w:rsidP="00396351">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3054DB" w:rsidRPr="003054DB">
        <w:rPr>
          <w:rFonts w:ascii="Arial" w:hAnsi="Arial" w:cs="Arial"/>
          <w:b/>
          <w:bCs/>
          <w:lang w:val="en-US" w:eastAsia="en-US"/>
        </w:rPr>
        <w:t>R2-2201382</w:t>
      </w:r>
    </w:p>
    <w:bookmarkEnd w:id="0"/>
    <w:p w14:paraId="27CAEAD4" w14:textId="4CEB0E12" w:rsidR="00D92427" w:rsidRPr="00A20554" w:rsidRDefault="00396351" w:rsidP="00396351">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Jan – 25</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b/>
          <w:bCs/>
          <w:lang w:val="en-US"/>
        </w:rPr>
        <w:t>Jan</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B46869">
        <w:rPr>
          <w:rFonts w:ascii="Arial" w:hAnsi="Arial" w:cs="Arial"/>
          <w:b/>
          <w:bCs/>
          <w:lang w:val="en-US" w:eastAsia="en-US"/>
        </w:rPr>
        <w:t xml:space="preserve">revision of </w:t>
      </w:r>
      <w:r w:rsidR="00774796" w:rsidRPr="003C3446">
        <w:rPr>
          <w:rFonts w:ascii="Arial" w:hAnsi="Arial" w:cs="Arial"/>
          <w:b/>
          <w:bCs/>
          <w:lang w:val="en-US" w:eastAsia="en-US"/>
        </w:rPr>
        <w:t>R2-2110675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A6B76D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C3F05" w:rsidRPr="00AC3F05">
        <w:rPr>
          <w:rFonts w:ascii="Arial" w:hAnsi="Arial" w:cs="Arial"/>
          <w:b/>
          <w:bCs/>
          <w:lang w:val="en-US" w:eastAsia="en-US"/>
        </w:rPr>
        <w:t>Remaining issues of the multicast notification</w:t>
      </w:r>
    </w:p>
    <w:p w14:paraId="12450CE5" w14:textId="141C3E3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r w:rsidR="00425123">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1DC24A39" w14:textId="0799F0AA" w:rsidR="00054758" w:rsidRDefault="006E5AB9" w:rsidP="00BD5463">
      <w:r>
        <w:t>According to the previous discussion on the group activation notification for the multicast</w:t>
      </w:r>
      <w:r w:rsidR="000F3C19">
        <w:t xml:space="preserve"> [5]</w:t>
      </w:r>
      <w:r>
        <w:t>, RAN2 agreed to</w:t>
      </w:r>
      <w:r w:rsidR="00063F75">
        <w:t xml:space="preserve"> “</w:t>
      </w:r>
      <w:r w:rsidR="00063F75">
        <w:rPr>
          <w:lang w:val="en-IN" w:eastAsia="ko-KR"/>
        </w:rPr>
        <w:t>extend the unicast paging message to include a new paging record list (</w:t>
      </w:r>
      <w:r w:rsidR="00063F75" w:rsidRPr="00076509">
        <w:rPr>
          <w:i/>
          <w:lang w:val="en-IN" w:eastAsia="ko-KR"/>
        </w:rPr>
        <w:t>pagingGroupList</w:t>
      </w:r>
      <w:r w:rsidR="00063F75">
        <w:rPr>
          <w:i/>
          <w:lang w:val="en-IN" w:eastAsia="ko-KR"/>
        </w:rPr>
        <w:t>)</w:t>
      </w:r>
      <w:r w:rsidR="00063F75">
        <w:rPr>
          <w:lang w:val="en-IN" w:eastAsia="ko-KR"/>
        </w:rPr>
        <w:t xml:space="preserve"> for group activation notification of multicast sessions</w:t>
      </w:r>
      <w:r w:rsidR="00063F75">
        <w:t>”</w:t>
      </w:r>
      <w:r w:rsidR="009C6888">
        <w:t>, and listed a few issues for further study as follows:</w:t>
      </w:r>
    </w:p>
    <w:tbl>
      <w:tblPr>
        <w:tblStyle w:val="TableGrid"/>
        <w:tblW w:w="0" w:type="auto"/>
        <w:tblLook w:val="04A0" w:firstRow="1" w:lastRow="0" w:firstColumn="1" w:lastColumn="0" w:noHBand="0" w:noVBand="1"/>
      </w:tblPr>
      <w:tblGrid>
        <w:gridCol w:w="9855"/>
      </w:tblGrid>
      <w:tr w:rsidR="009C6888" w14:paraId="6097744C" w14:textId="77777777" w:rsidTr="009C6888">
        <w:tc>
          <w:tcPr>
            <w:tcW w:w="9855" w:type="dxa"/>
          </w:tcPr>
          <w:p w14:paraId="5AA675CE" w14:textId="77777777" w:rsidR="00072B1B" w:rsidRDefault="00072B1B" w:rsidP="00072B1B">
            <w:pPr>
              <w:pStyle w:val="Agreement"/>
              <w:tabs>
                <w:tab w:val="clear" w:pos="1440"/>
                <w:tab w:val="num" w:pos="1619"/>
              </w:tabs>
              <w:ind w:left="1619"/>
              <w:rPr>
                <w:lang w:eastAsia="ko-KR"/>
              </w:rPr>
            </w:pPr>
            <w:r>
              <w:rPr>
                <w:lang w:eastAsia="ko-KR"/>
              </w:rPr>
              <w:t>It is FFS that short message or WUS based indication for multicast activation notification in corresponding paging message can be used.</w:t>
            </w:r>
          </w:p>
          <w:p w14:paraId="3F023627" w14:textId="77777777" w:rsidR="00072B1B" w:rsidRDefault="00072B1B" w:rsidP="00072B1B">
            <w:pPr>
              <w:pStyle w:val="Agreement"/>
              <w:tabs>
                <w:tab w:val="clear" w:pos="1440"/>
                <w:tab w:val="num" w:pos="1619"/>
              </w:tabs>
              <w:ind w:left="1619"/>
              <w:rPr>
                <w:lang w:eastAsia="ko-KR"/>
              </w:rPr>
            </w:pPr>
            <w:r>
              <w:rPr>
                <w:lang w:eastAsia="ko-KR"/>
              </w:rPr>
              <w:t>It is FFS to introduce MBS specific UAC.</w:t>
            </w:r>
          </w:p>
          <w:p w14:paraId="52E45999" w14:textId="77777777" w:rsidR="00072B1B" w:rsidRDefault="00072B1B" w:rsidP="00072B1B">
            <w:pPr>
              <w:pStyle w:val="Agreement"/>
              <w:tabs>
                <w:tab w:val="clear" w:pos="1440"/>
                <w:tab w:val="num" w:pos="1619"/>
              </w:tabs>
              <w:ind w:left="1619"/>
              <w:rPr>
                <w:lang w:eastAsia="ko-KR"/>
              </w:rPr>
            </w:pPr>
            <w:r>
              <w:rPr>
                <w:lang w:eastAsia="ko-KR"/>
              </w:rPr>
              <w:t>It is FFS on the establishment cause and resume cause for MBS.</w:t>
            </w:r>
          </w:p>
          <w:p w14:paraId="53BBA435" w14:textId="7B6E4C31" w:rsidR="009C6888" w:rsidRPr="0061451E" w:rsidRDefault="00072B1B" w:rsidP="00BD5463">
            <w:pPr>
              <w:pStyle w:val="Agreement"/>
              <w:tabs>
                <w:tab w:val="clear" w:pos="1440"/>
                <w:tab w:val="num" w:pos="1619"/>
              </w:tabs>
              <w:ind w:left="1619"/>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tc>
      </w:tr>
    </w:tbl>
    <w:p w14:paraId="4732FC96" w14:textId="1757D096" w:rsidR="006E5AB9" w:rsidRDefault="0061451E" w:rsidP="00BD5463">
      <w:r>
        <w:rPr>
          <w:rFonts w:hint="eastAsia"/>
        </w:rPr>
        <w:t>I</w:t>
      </w:r>
      <w:r>
        <w:t xml:space="preserve">n this contribution, we provide our understandings on </w:t>
      </w:r>
      <w:r w:rsidR="00481BED">
        <w:t xml:space="preserve">the remaining issues of </w:t>
      </w:r>
      <w:r w:rsidR="00867B4A">
        <w:t>the group activation notification for the multicast</w:t>
      </w:r>
      <w:r w:rsidR="00EE5D0F">
        <w:t>.</w:t>
      </w:r>
    </w:p>
    <w:p w14:paraId="6B332CC7" w14:textId="06634AD2" w:rsidR="00DA44DE" w:rsidRDefault="00DA44DE" w:rsidP="00DA44DE">
      <w:pPr>
        <w:pStyle w:val="Heading1"/>
        <w:tabs>
          <w:tab w:val="left" w:pos="432"/>
        </w:tabs>
        <w:jc w:val="left"/>
      </w:pPr>
      <w:r>
        <w:rPr>
          <w:rFonts w:hint="eastAsia"/>
        </w:rPr>
        <w:t>Discussion</w:t>
      </w:r>
    </w:p>
    <w:p w14:paraId="12C40C22" w14:textId="442558D1" w:rsidR="00CD525D" w:rsidRDefault="00C505F6" w:rsidP="00CD525D">
      <w:pPr>
        <w:pStyle w:val="Heading2"/>
        <w:keepLines w:val="0"/>
        <w:tabs>
          <w:tab w:val="clear" w:pos="1002"/>
          <w:tab w:val="num" w:pos="576"/>
        </w:tabs>
        <w:spacing w:line="240" w:lineRule="auto"/>
        <w:ind w:left="0" w:firstLine="0"/>
        <w:jc w:val="left"/>
        <w:rPr>
          <w:lang w:eastAsia="ko-KR"/>
        </w:rPr>
      </w:pPr>
      <w:r>
        <w:rPr>
          <w:lang w:eastAsia="ko-KR"/>
        </w:rPr>
        <w:t>Short message or WUS</w:t>
      </w:r>
    </w:p>
    <w:p w14:paraId="2A3A1F00" w14:textId="4CD70452" w:rsidR="00CD525D" w:rsidRDefault="00F11D50" w:rsidP="00CD525D">
      <w:r>
        <w:rPr>
          <w:lang w:eastAsia="ko-KR"/>
        </w:rPr>
        <w:t>As the MBS session to be activated is included in the unicast paging message,</w:t>
      </w:r>
      <w:r w:rsidR="00B77E7A">
        <w:rPr>
          <w:lang w:eastAsia="ko-KR"/>
        </w:rPr>
        <w:t xml:space="preserve"> the UE </w:t>
      </w:r>
      <w:r w:rsidR="00426B77">
        <w:rPr>
          <w:lang w:eastAsia="ko-KR"/>
        </w:rPr>
        <w:t xml:space="preserve">interested in the MBS service is able to know which MBS service is activated after reading the content of the </w:t>
      </w:r>
      <w:r w:rsidR="006C1D79">
        <w:rPr>
          <w:lang w:eastAsia="ko-KR"/>
        </w:rPr>
        <w:t xml:space="preserve">unicast </w:t>
      </w:r>
      <w:r w:rsidR="006C1D79" w:rsidRPr="0004031A">
        <w:rPr>
          <w:i/>
          <w:lang w:eastAsia="ko-KR"/>
        </w:rPr>
        <w:t>Paging</w:t>
      </w:r>
      <w:r w:rsidR="006C1D79">
        <w:rPr>
          <w:lang w:eastAsia="ko-KR"/>
        </w:rPr>
        <w:t xml:space="preserve"> RRC message.</w:t>
      </w:r>
      <w:r w:rsidR="0085312C">
        <w:rPr>
          <w:lang w:eastAsia="ko-KR"/>
        </w:rPr>
        <w:t xml:space="preserve"> </w:t>
      </w:r>
      <w:r w:rsidR="00A42ECF">
        <w:rPr>
          <w:lang w:eastAsia="ko-KR"/>
        </w:rPr>
        <w:t xml:space="preserve">If RAN2 enhances the short message </w:t>
      </w:r>
      <w:r w:rsidR="00933E1A">
        <w:rPr>
          <w:lang w:eastAsia="ko-KR"/>
        </w:rPr>
        <w:t xml:space="preserve">or WUS to include whether the unicast Paging is for </w:t>
      </w:r>
      <w:r w:rsidR="00616BAF">
        <w:rPr>
          <w:lang w:eastAsia="ko-KR"/>
        </w:rPr>
        <w:t>MBS</w:t>
      </w:r>
      <w:r w:rsidR="00CD4257">
        <w:rPr>
          <w:lang w:eastAsia="ko-KR"/>
        </w:rPr>
        <w:t xml:space="preserve">, the UE not interested in the MBS reception may not need to read the </w:t>
      </w:r>
      <w:r w:rsidR="00CD4257" w:rsidRPr="00F0422E">
        <w:rPr>
          <w:rFonts w:hint="eastAsia"/>
          <w:i/>
        </w:rPr>
        <w:t>Pa</w:t>
      </w:r>
      <w:r w:rsidR="00CD4257" w:rsidRPr="00F0422E">
        <w:rPr>
          <w:i/>
          <w:lang w:eastAsia="ko-KR"/>
        </w:rPr>
        <w:t>ging</w:t>
      </w:r>
      <w:r w:rsidR="007205BA">
        <w:rPr>
          <w:lang w:eastAsia="ko-KR"/>
        </w:rPr>
        <w:t xml:space="preserve"> RRC message, so as to save the UE power</w:t>
      </w:r>
      <w:r w:rsidR="00A521B4">
        <w:rPr>
          <w:lang w:eastAsia="ko-KR"/>
        </w:rPr>
        <w:t xml:space="preserve">. </w:t>
      </w:r>
      <w:r w:rsidR="000A0C56">
        <w:rPr>
          <w:lang w:eastAsia="ko-KR"/>
        </w:rPr>
        <w:t>W</w:t>
      </w:r>
      <w:r w:rsidR="001E065D">
        <w:rPr>
          <w:lang w:eastAsia="ko-KR"/>
        </w:rPr>
        <w:t xml:space="preserve">hen the </w:t>
      </w:r>
      <w:r w:rsidR="001E065D">
        <w:t xml:space="preserve">group activation notification for the multicast is included in the </w:t>
      </w:r>
      <w:r w:rsidR="001E065D" w:rsidRPr="00526559">
        <w:rPr>
          <w:i/>
        </w:rPr>
        <w:t>Paging</w:t>
      </w:r>
      <w:r w:rsidR="001E065D">
        <w:t xml:space="preserve"> RRC message, the </w:t>
      </w:r>
      <w:r w:rsidR="001E065D" w:rsidRPr="00526559">
        <w:rPr>
          <w:i/>
        </w:rPr>
        <w:t>Paging</w:t>
      </w:r>
      <w:r w:rsidR="001E065D">
        <w:t xml:space="preserve"> RRC message could also include the notification for system information update or the MT call for the UE. To allow the UE not interested in the MBS service to skip the MBS activation but to receive the notification for system information update or the MT call for the UE, </w:t>
      </w:r>
      <w:r w:rsidR="000929B7">
        <w:t xml:space="preserve">at least </w:t>
      </w:r>
      <w:r w:rsidR="001E065D">
        <w:t>1 bit in short message or WUS needs to be assigned for the</w:t>
      </w:r>
      <w:r w:rsidR="00A226D1">
        <w:t xml:space="preserve"> group activation notification for the multicast</w:t>
      </w:r>
      <w:r w:rsidR="006072A1">
        <w:t xml:space="preserve">. </w:t>
      </w:r>
      <w:r w:rsidR="00A521B4">
        <w:rPr>
          <w:lang w:eastAsia="ko-KR"/>
        </w:rPr>
        <w:t xml:space="preserve">However, </w:t>
      </w:r>
      <w:r w:rsidR="006F56EF">
        <w:rPr>
          <w:lang w:eastAsia="ko-KR"/>
        </w:rPr>
        <w:t xml:space="preserve">as </w:t>
      </w:r>
      <w:r w:rsidR="002A7240">
        <w:rPr>
          <w:lang w:eastAsia="ko-KR"/>
        </w:rPr>
        <w:t xml:space="preserve">the </w:t>
      </w:r>
      <w:r w:rsidR="006F56EF">
        <w:t>group activation notification for the multicast</w:t>
      </w:r>
      <w:r w:rsidR="00943ABE">
        <w:rPr>
          <w:lang w:eastAsia="ko-KR"/>
        </w:rPr>
        <w:t xml:space="preserve"> is not frequent, the power saving gain of skipping the </w:t>
      </w:r>
      <w:r w:rsidR="00943ABE" w:rsidRPr="002E6B14">
        <w:rPr>
          <w:i/>
          <w:lang w:eastAsia="ko-KR"/>
        </w:rPr>
        <w:t>Paging</w:t>
      </w:r>
      <w:r w:rsidR="00943ABE">
        <w:rPr>
          <w:lang w:eastAsia="ko-KR"/>
        </w:rPr>
        <w:t xml:space="preserve"> message for MBS is quite marginal.</w:t>
      </w:r>
      <w:r w:rsidR="001C42EA">
        <w:rPr>
          <w:lang w:eastAsia="ko-KR"/>
        </w:rPr>
        <w:t xml:space="preserve"> </w:t>
      </w:r>
      <w:r w:rsidR="00B46E1B">
        <w:t>Considering the limited time in Rel-17</w:t>
      </w:r>
      <w:r w:rsidR="00B46E1B">
        <w:rPr>
          <w:lang w:eastAsia="ko-KR"/>
        </w:rPr>
        <w:t>,</w:t>
      </w:r>
      <w:r w:rsidR="00836035">
        <w:rPr>
          <w:lang w:eastAsia="ko-KR"/>
        </w:rPr>
        <w:t xml:space="preserve"> we think that </w:t>
      </w:r>
      <w:r w:rsidR="004E37BA">
        <w:rPr>
          <w:lang w:eastAsia="ko-KR"/>
        </w:rPr>
        <w:t xml:space="preserve">the short message or WUS based indication for </w:t>
      </w:r>
      <w:r w:rsidR="00A95FB1">
        <w:t>the group activation notification for the multicast</w:t>
      </w:r>
      <w:r w:rsidR="009808C8">
        <w:t xml:space="preserve"> is not needed in Rel-17.</w:t>
      </w:r>
    </w:p>
    <w:p w14:paraId="46D8FC3D" w14:textId="03CD6399" w:rsidR="009808C8" w:rsidRPr="000B0AAD" w:rsidRDefault="009233C5" w:rsidP="00CD525D">
      <w:pPr>
        <w:rPr>
          <w:b/>
          <w:lang w:eastAsia="ko-KR"/>
        </w:rPr>
      </w:pPr>
      <w:r w:rsidRPr="000B0AAD">
        <w:rPr>
          <w:b/>
          <w:lang w:eastAsia="ko-KR"/>
        </w:rPr>
        <w:t xml:space="preserve">Proposal 1: </w:t>
      </w:r>
      <w:r w:rsidR="0083107B" w:rsidRPr="000B0AAD">
        <w:rPr>
          <w:b/>
          <w:lang w:eastAsia="ko-KR"/>
        </w:rPr>
        <w:t>The short message or WUS based indication for multicast activation notification is not needed in Rel-17.</w:t>
      </w:r>
    </w:p>
    <w:p w14:paraId="3A38FBE9" w14:textId="77777777" w:rsidR="00055721" w:rsidRPr="00CD525D" w:rsidRDefault="00055721" w:rsidP="00CD525D"/>
    <w:p w14:paraId="683F8672" w14:textId="5BE39B20" w:rsidR="00A02766" w:rsidRDefault="00012E51" w:rsidP="00AF7C99">
      <w:pPr>
        <w:pStyle w:val="Heading2"/>
        <w:keepLines w:val="0"/>
        <w:tabs>
          <w:tab w:val="clear" w:pos="1002"/>
          <w:tab w:val="num" w:pos="576"/>
        </w:tabs>
        <w:spacing w:line="240" w:lineRule="auto"/>
        <w:ind w:left="0" w:firstLine="0"/>
        <w:jc w:val="left"/>
        <w:rPr>
          <w:lang w:eastAsia="ko-KR"/>
        </w:rPr>
      </w:pPr>
      <w:r>
        <w:rPr>
          <w:lang w:eastAsia="ko-KR"/>
        </w:rPr>
        <w:lastRenderedPageBreak/>
        <w:t>MBS specific UAC</w:t>
      </w:r>
    </w:p>
    <w:p w14:paraId="4111BEE5" w14:textId="34606B1A" w:rsidR="002E69D0" w:rsidRDefault="009E074F" w:rsidP="007439B7">
      <w:pPr>
        <w:rPr>
          <w:lang w:eastAsia="ko-KR"/>
        </w:rPr>
      </w:pPr>
      <w:r>
        <w:rPr>
          <w:lang w:eastAsia="ko-KR"/>
        </w:rPr>
        <w:t>When a UE is interested to receive a MBS service, the UE would monitor the multicast paging, so as to receive the activation indication</w:t>
      </w:r>
      <w:r w:rsidR="001A5461">
        <w:rPr>
          <w:lang w:eastAsia="ko-KR"/>
        </w:rPr>
        <w:t xml:space="preserve"> (i.e. the MBS session ID)</w:t>
      </w:r>
      <w:r>
        <w:rPr>
          <w:lang w:eastAsia="ko-KR"/>
        </w:rPr>
        <w:t xml:space="preserve"> from the PCCH.</w:t>
      </w:r>
      <w:r w:rsidR="00C47CA3">
        <w:rPr>
          <w:lang w:eastAsia="ko-KR"/>
        </w:rPr>
        <w:t xml:space="preserve"> When the UE receives the activation indication of its interested MBS session</w:t>
      </w:r>
      <w:r w:rsidR="00E6714C">
        <w:rPr>
          <w:lang w:eastAsia="ko-KR"/>
        </w:rPr>
        <w:t xml:space="preserve">, the UE will </w:t>
      </w:r>
      <w:r w:rsidR="00B06F1F">
        <w:rPr>
          <w:lang w:eastAsia="ko-KR"/>
        </w:rPr>
        <w:t xml:space="preserve">start to </w:t>
      </w:r>
      <w:r w:rsidR="002E69D0">
        <w:rPr>
          <w:lang w:eastAsia="ko-KR"/>
        </w:rPr>
        <w:t>setup the RRC connection</w:t>
      </w:r>
      <w:r w:rsidR="00B06F1F">
        <w:rPr>
          <w:lang w:eastAsia="ko-KR"/>
        </w:rPr>
        <w:t xml:space="preserve"> by using the RACH procedure.</w:t>
      </w:r>
      <w:r w:rsidR="005028DB">
        <w:rPr>
          <w:lang w:eastAsia="ko-KR"/>
        </w:rPr>
        <w:t xml:space="preserve"> </w:t>
      </w:r>
      <w:r w:rsidR="007439B7">
        <w:rPr>
          <w:lang w:eastAsia="ko-KR"/>
        </w:rPr>
        <w:t>From our understanding, the access control is required for the RRC connection setup caused by the MBS activation.</w:t>
      </w:r>
      <w:r w:rsidR="00246036">
        <w:rPr>
          <w:lang w:eastAsia="ko-KR"/>
        </w:rPr>
        <w:t xml:space="preserve"> </w:t>
      </w:r>
      <w:r w:rsidR="003B2933">
        <w:rPr>
          <w:lang w:eastAsia="ko-KR"/>
        </w:rPr>
        <w:t>One simple solution would be to re-use the U</w:t>
      </w:r>
      <w:r w:rsidR="003353DA">
        <w:rPr>
          <w:lang w:eastAsia="ko-KR"/>
        </w:rPr>
        <w:t>AC frame</w:t>
      </w:r>
      <w:r w:rsidR="003B2933">
        <w:rPr>
          <w:lang w:eastAsia="ko-KR"/>
        </w:rPr>
        <w:t>work</w:t>
      </w:r>
      <w:r w:rsidR="00CE535B">
        <w:rPr>
          <w:lang w:eastAsia="ko-KR"/>
        </w:rPr>
        <w:t xml:space="preserve"> </w:t>
      </w:r>
      <w:r w:rsidR="003B2933">
        <w:rPr>
          <w:lang w:eastAsia="ko-KR"/>
        </w:rPr>
        <w:t>by providing the access parameters</w:t>
      </w:r>
      <w:r w:rsidR="00CE535B">
        <w:rPr>
          <w:lang w:eastAsia="ko-KR"/>
        </w:rPr>
        <w:t xml:space="preserve"> </w:t>
      </w:r>
      <w:r w:rsidR="003B2933">
        <w:rPr>
          <w:lang w:eastAsia="ko-KR"/>
        </w:rPr>
        <w:t xml:space="preserve">for </w:t>
      </w:r>
      <w:r w:rsidR="006C75F9">
        <w:t xml:space="preserve">the group activation notification </w:t>
      </w:r>
      <w:r w:rsidR="000B1B5F">
        <w:t>of</w:t>
      </w:r>
      <w:r w:rsidR="006C75F9">
        <w:t xml:space="preserve"> the multicast</w:t>
      </w:r>
      <w:r w:rsidR="006E129C">
        <w:t>, as follows</w:t>
      </w:r>
      <w:r w:rsidR="003B2933">
        <w:rPr>
          <w:lang w:eastAsia="ko-KR"/>
        </w:rPr>
        <w:t>.</w:t>
      </w:r>
    </w:p>
    <w:tbl>
      <w:tblPr>
        <w:tblStyle w:val="TableGrid"/>
        <w:tblW w:w="0" w:type="auto"/>
        <w:tblLook w:val="04A0" w:firstRow="1" w:lastRow="0" w:firstColumn="1" w:lastColumn="0" w:noHBand="0" w:noVBand="1"/>
      </w:tblPr>
      <w:tblGrid>
        <w:gridCol w:w="9855"/>
      </w:tblGrid>
      <w:tr w:rsidR="006E129C" w14:paraId="3D358F6A" w14:textId="77777777" w:rsidTr="006E129C">
        <w:tc>
          <w:tcPr>
            <w:tcW w:w="9855" w:type="dxa"/>
          </w:tcPr>
          <w:p w14:paraId="4ACB9E6A" w14:textId="77777777" w:rsidR="006E129C" w:rsidRPr="00DE5341" w:rsidRDefault="006E129C" w:rsidP="006E129C">
            <w:pPr>
              <w:pStyle w:val="PL"/>
            </w:pPr>
            <w:r w:rsidRPr="00DE5341">
              <w:t xml:space="preserve">UAC-BarringInfoSet ::=              </w:t>
            </w:r>
            <w:r w:rsidRPr="00DE5341">
              <w:rPr>
                <w:color w:val="993366"/>
              </w:rPr>
              <w:t>SEQUENCE</w:t>
            </w:r>
            <w:r w:rsidRPr="00DE5341">
              <w:t xml:space="preserve"> {</w:t>
            </w:r>
          </w:p>
          <w:p w14:paraId="00892F3D" w14:textId="77777777" w:rsidR="006E129C" w:rsidRPr="00DE5341" w:rsidRDefault="006E129C" w:rsidP="006E129C">
            <w:pPr>
              <w:pStyle w:val="PL"/>
            </w:pPr>
            <w:r w:rsidRPr="00DE5341">
              <w:t xml:space="preserve">    uac-BarringFactor                   </w:t>
            </w:r>
            <w:r w:rsidRPr="00DE5341">
              <w:rPr>
                <w:color w:val="993366"/>
              </w:rPr>
              <w:t>ENUMERATED</w:t>
            </w:r>
            <w:r w:rsidRPr="00DE5341">
              <w:t xml:space="preserve"> {p00, p05, p10, p15, p20, p25, p30, p40,</w:t>
            </w:r>
          </w:p>
          <w:p w14:paraId="29E5EBC3" w14:textId="77777777" w:rsidR="006E129C" w:rsidRPr="00DE5341" w:rsidRDefault="006E129C" w:rsidP="006E129C">
            <w:pPr>
              <w:pStyle w:val="PL"/>
            </w:pPr>
            <w:r w:rsidRPr="00DE5341">
              <w:t xml:space="preserve">                                                    p50, p60, p70, p75, p80, p85, p90, p95},</w:t>
            </w:r>
          </w:p>
          <w:p w14:paraId="74925EF2" w14:textId="77777777" w:rsidR="006E129C" w:rsidRPr="00DE5341" w:rsidRDefault="006E129C" w:rsidP="006E129C">
            <w:pPr>
              <w:pStyle w:val="PL"/>
            </w:pPr>
            <w:r w:rsidRPr="00DE5341">
              <w:t xml:space="preserve">    uac-BarringTime                     </w:t>
            </w:r>
            <w:r w:rsidRPr="00DE5341">
              <w:rPr>
                <w:color w:val="993366"/>
              </w:rPr>
              <w:t>ENUMERATED</w:t>
            </w:r>
            <w:r w:rsidRPr="00DE5341">
              <w:t xml:space="preserve"> {s4, s8, s16, s32, s64, s128, s256, s512},</w:t>
            </w:r>
          </w:p>
          <w:p w14:paraId="2E515DB8" w14:textId="77777777" w:rsidR="006E129C" w:rsidRPr="00DE5341" w:rsidRDefault="006E129C" w:rsidP="006E129C">
            <w:pPr>
              <w:pStyle w:val="PL"/>
            </w:pPr>
            <w:r w:rsidRPr="00DE5341">
              <w:t xml:space="preserve">    uac-BarringForAccessIdentity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(7))</w:t>
            </w:r>
          </w:p>
          <w:p w14:paraId="02BD8F78" w14:textId="0D97EEDB" w:rsidR="006E129C" w:rsidRDefault="006E129C" w:rsidP="00761E64">
            <w:pPr>
              <w:pStyle w:val="PL"/>
            </w:pPr>
            <w:r w:rsidRPr="00DE5341">
              <w:t>}</w:t>
            </w:r>
          </w:p>
        </w:tc>
      </w:tr>
    </w:tbl>
    <w:p w14:paraId="71F99A16" w14:textId="3DB1BC5D" w:rsidR="006E129C" w:rsidRDefault="00193547" w:rsidP="007439B7">
      <w:pPr>
        <w:rPr>
          <w:lang w:eastAsia="ko-KR"/>
        </w:rPr>
      </w:pPr>
      <w:r>
        <w:rPr>
          <w:lang w:eastAsia="ko-KR"/>
        </w:rPr>
        <w:t>With the MBS sp</w:t>
      </w:r>
      <w:r w:rsidR="00AD4DC4">
        <w:rPr>
          <w:lang w:eastAsia="ko-KR"/>
        </w:rPr>
        <w:t xml:space="preserve">ecific UAC, the gNB can have separate control on the </w:t>
      </w:r>
      <w:r w:rsidR="00C351B7">
        <w:rPr>
          <w:lang w:eastAsia="ko-KR"/>
        </w:rPr>
        <w:t>MBS triggered access</w:t>
      </w:r>
      <w:r w:rsidR="00CA7183">
        <w:rPr>
          <w:lang w:eastAsia="ko-KR"/>
        </w:rPr>
        <w:t>, so that a MBS</w:t>
      </w:r>
      <w:r w:rsidR="00625461">
        <w:rPr>
          <w:lang w:eastAsia="ko-KR"/>
        </w:rPr>
        <w:t xml:space="preserve"> specific</w:t>
      </w:r>
      <w:r w:rsidR="00CA7183">
        <w:rPr>
          <w:lang w:eastAsia="ko-KR"/>
        </w:rPr>
        <w:t xml:space="preserve"> “</w:t>
      </w:r>
      <w:r w:rsidR="00CA7183" w:rsidRPr="00DE5341">
        <w:t>timer T390</w:t>
      </w:r>
      <w:r w:rsidR="00CA7183">
        <w:rPr>
          <w:lang w:eastAsia="ko-KR"/>
        </w:rPr>
        <w:t>” ca</w:t>
      </w:r>
      <w:r w:rsidR="00625461">
        <w:rPr>
          <w:lang w:eastAsia="ko-KR"/>
        </w:rPr>
        <w:t xml:space="preserve">n be used to </w:t>
      </w:r>
      <w:r w:rsidR="001F464E">
        <w:rPr>
          <w:lang w:eastAsia="ko-KR"/>
        </w:rPr>
        <w:t xml:space="preserve">control the access triggered by the </w:t>
      </w:r>
      <w:r w:rsidR="00776FF9">
        <w:rPr>
          <w:lang w:eastAsia="ko-KR"/>
        </w:rPr>
        <w:t>MBS service without impacting the access triggered by other causes (e.g. unicast</w:t>
      </w:r>
      <w:r w:rsidR="00E15419">
        <w:rPr>
          <w:lang w:eastAsia="ko-KR"/>
        </w:rPr>
        <w:t xml:space="preserve"> MT</w:t>
      </w:r>
      <w:r w:rsidR="00776FF9">
        <w:rPr>
          <w:lang w:eastAsia="ko-KR"/>
        </w:rPr>
        <w:t>).</w:t>
      </w:r>
    </w:p>
    <w:p w14:paraId="7D469091" w14:textId="355EC22A" w:rsidR="00EC59B6" w:rsidRPr="00973B73" w:rsidRDefault="00EC59B6" w:rsidP="00EC59B6">
      <w:pPr>
        <w:rPr>
          <w:b/>
          <w:lang w:eastAsia="ko-KR"/>
        </w:rPr>
      </w:pPr>
      <w:r>
        <w:rPr>
          <w:b/>
          <w:lang w:eastAsia="ko-KR"/>
        </w:rPr>
        <w:t>Proposal 2</w:t>
      </w:r>
      <w:r w:rsidRPr="00973B73">
        <w:rPr>
          <w:b/>
          <w:lang w:eastAsia="ko-KR"/>
        </w:rPr>
        <w:t xml:space="preserve">: </w:t>
      </w:r>
      <w:r w:rsidR="001C75BF">
        <w:rPr>
          <w:b/>
          <w:lang w:eastAsia="ko-KR"/>
        </w:rPr>
        <w:t>The MBS specific UAC can be configured</w:t>
      </w:r>
      <w:r w:rsidRPr="00973B73">
        <w:rPr>
          <w:b/>
          <w:lang w:eastAsia="ko-KR"/>
        </w:rPr>
        <w:t>.</w:t>
      </w:r>
    </w:p>
    <w:p w14:paraId="5F943052" w14:textId="756B4D90" w:rsidR="002E69D0" w:rsidRDefault="00E02A63" w:rsidP="00E02A63">
      <w:pPr>
        <w:pStyle w:val="Heading2"/>
        <w:keepLines w:val="0"/>
        <w:tabs>
          <w:tab w:val="clear" w:pos="1002"/>
          <w:tab w:val="num" w:pos="576"/>
        </w:tabs>
        <w:spacing w:line="240" w:lineRule="auto"/>
        <w:ind w:left="0" w:firstLine="0"/>
        <w:jc w:val="left"/>
        <w:rPr>
          <w:lang w:eastAsia="ko-KR"/>
        </w:rPr>
      </w:pPr>
      <w:r>
        <w:rPr>
          <w:lang w:eastAsia="ko-KR"/>
        </w:rPr>
        <w:t>E</w:t>
      </w:r>
      <w:r w:rsidR="004F0DE8">
        <w:rPr>
          <w:lang w:eastAsia="ko-KR"/>
        </w:rPr>
        <w:t>stablishment cause and resume cause</w:t>
      </w:r>
    </w:p>
    <w:p w14:paraId="4401C6F8" w14:textId="2F976D96" w:rsidR="004F0DE8" w:rsidRDefault="00015880" w:rsidP="00AF7C99">
      <w:pPr>
        <w:rPr>
          <w:lang w:val="en-IN" w:eastAsia="ko-KR"/>
        </w:rPr>
      </w:pPr>
      <w:r>
        <w:rPr>
          <w:lang w:eastAsia="ko-KR"/>
        </w:rPr>
        <w:t xml:space="preserve">When the UE sends the </w:t>
      </w:r>
      <w:r w:rsidRPr="009B559C">
        <w:rPr>
          <w:i/>
          <w:lang w:eastAsia="ko-KR"/>
        </w:rPr>
        <w:t>RRC</w:t>
      </w:r>
      <w:r w:rsidR="000F0934" w:rsidRPr="009B559C">
        <w:rPr>
          <w:i/>
          <w:lang w:eastAsia="ko-KR"/>
        </w:rPr>
        <w:t>SetupRequest</w:t>
      </w:r>
      <w:r w:rsidR="000F0934">
        <w:rPr>
          <w:lang w:eastAsia="ko-KR"/>
        </w:rPr>
        <w:t xml:space="preserve"> or the </w:t>
      </w:r>
      <w:r w:rsidR="0042534F" w:rsidRPr="009E5BF6">
        <w:rPr>
          <w:i/>
          <w:lang w:eastAsia="ko-KR"/>
        </w:rPr>
        <w:t>RRCResumeRequest</w:t>
      </w:r>
      <w:r w:rsidR="0042534F">
        <w:rPr>
          <w:lang w:eastAsia="ko-KR"/>
        </w:rPr>
        <w:t xml:space="preserve"> RRC message</w:t>
      </w:r>
      <w:r w:rsidR="005F2A6A">
        <w:rPr>
          <w:lang w:eastAsia="ko-KR"/>
        </w:rPr>
        <w:t xml:space="preserve"> after the reception of the </w:t>
      </w:r>
      <w:r w:rsidR="005C6F68">
        <w:rPr>
          <w:lang w:val="en-IN" w:eastAsia="ko-KR"/>
        </w:rPr>
        <w:t>group activation notification of multicast session</w:t>
      </w:r>
      <w:r w:rsidR="00EA0084">
        <w:rPr>
          <w:lang w:val="en-IN" w:eastAsia="ko-KR"/>
        </w:rPr>
        <w:t xml:space="preserve">, the UE </w:t>
      </w:r>
      <w:r w:rsidR="002C47D1">
        <w:rPr>
          <w:lang w:val="en-IN" w:eastAsia="ko-KR"/>
        </w:rPr>
        <w:t xml:space="preserve">needs to </w:t>
      </w:r>
      <w:r w:rsidR="00056B42">
        <w:rPr>
          <w:lang w:val="en-IN" w:eastAsia="ko-KR"/>
        </w:rPr>
        <w:t>set a proper cause value</w:t>
      </w:r>
      <w:r w:rsidR="00D318F5">
        <w:rPr>
          <w:lang w:val="en-IN" w:eastAsia="ko-KR"/>
        </w:rPr>
        <w:t>. The current cause values are listed as follows:</w:t>
      </w:r>
    </w:p>
    <w:tbl>
      <w:tblPr>
        <w:tblStyle w:val="TableGrid"/>
        <w:tblW w:w="0" w:type="auto"/>
        <w:tblLook w:val="04A0" w:firstRow="1" w:lastRow="0" w:firstColumn="1" w:lastColumn="0" w:noHBand="0" w:noVBand="1"/>
      </w:tblPr>
      <w:tblGrid>
        <w:gridCol w:w="9855"/>
      </w:tblGrid>
      <w:tr w:rsidR="00D318F5" w14:paraId="382BA008" w14:textId="77777777" w:rsidTr="00D318F5">
        <w:tc>
          <w:tcPr>
            <w:tcW w:w="9855" w:type="dxa"/>
          </w:tcPr>
          <w:p w14:paraId="4FE9C831" w14:textId="77777777" w:rsidR="00013F99" w:rsidRPr="00DE5341" w:rsidRDefault="00013F99" w:rsidP="00013F99">
            <w:pPr>
              <w:pStyle w:val="PL"/>
            </w:pPr>
            <w:r w:rsidRPr="00DE5341">
              <w:t xml:space="preserve">EstablishmentCause ::=              </w:t>
            </w:r>
            <w:r w:rsidRPr="00DE5341">
              <w:rPr>
                <w:color w:val="993366"/>
              </w:rPr>
              <w:t>ENUMERATED</w:t>
            </w:r>
            <w:r w:rsidRPr="00DE5341">
              <w:t xml:space="preserve"> {</w:t>
            </w:r>
          </w:p>
          <w:p w14:paraId="56B1DC90" w14:textId="77777777" w:rsidR="00013F99" w:rsidRPr="00DE5341" w:rsidRDefault="00013F99" w:rsidP="00013F99">
            <w:pPr>
              <w:pStyle w:val="PL"/>
            </w:pPr>
            <w:r w:rsidRPr="00DE5341">
              <w:t xml:space="preserve">                                        emergency, highPriorityAccess, mt-Access, mo-Signalling,</w:t>
            </w:r>
          </w:p>
          <w:p w14:paraId="00675536" w14:textId="77777777" w:rsidR="00013F99" w:rsidRPr="00DE5341" w:rsidRDefault="00013F99" w:rsidP="00013F99">
            <w:pPr>
              <w:pStyle w:val="PL"/>
            </w:pPr>
            <w:r w:rsidRPr="00DE5341">
              <w:t xml:space="preserve">                                        mo-Data, mo-VoiceCall, mo-VideoCall, mo-SMS, mps-PriorityAccess, mcs-PriorityAccess,</w:t>
            </w:r>
          </w:p>
          <w:p w14:paraId="1CD52651" w14:textId="16B81E35" w:rsidR="00D318F5" w:rsidRDefault="00013F99" w:rsidP="00C27CF4">
            <w:pPr>
              <w:pStyle w:val="PL"/>
            </w:pPr>
            <w:r w:rsidRPr="00DE5341">
              <w:t xml:space="preserve">                                        spare6, spare5, spare4, spare3, spare2, spare1}</w:t>
            </w:r>
          </w:p>
        </w:tc>
      </w:tr>
      <w:tr w:rsidR="0010194A" w14:paraId="069A2B8A" w14:textId="77777777" w:rsidTr="00D318F5">
        <w:tc>
          <w:tcPr>
            <w:tcW w:w="9855" w:type="dxa"/>
          </w:tcPr>
          <w:p w14:paraId="425351B6" w14:textId="77777777" w:rsidR="00092542" w:rsidRPr="00DE5341" w:rsidRDefault="00092542" w:rsidP="00092542">
            <w:pPr>
              <w:pStyle w:val="PL"/>
            </w:pPr>
            <w:r w:rsidRPr="00DE5341">
              <w:t xml:space="preserve">ResumeCause ::=             </w:t>
            </w:r>
            <w:r w:rsidRPr="00DE5341">
              <w:rPr>
                <w:color w:val="993366"/>
              </w:rPr>
              <w:t>ENUMERATED</w:t>
            </w:r>
            <w:r w:rsidRPr="00DE5341">
              <w:t xml:space="preserve"> {emergency, highPriorityAccess, mt-Access, mo-Signalling,</w:t>
            </w:r>
          </w:p>
          <w:p w14:paraId="11728F48" w14:textId="77777777" w:rsidR="00092542" w:rsidRPr="00DE5341" w:rsidRDefault="00092542" w:rsidP="00092542">
            <w:pPr>
              <w:pStyle w:val="PL"/>
            </w:pPr>
            <w:r w:rsidRPr="00DE5341">
              <w:t xml:space="preserve">                                        mo-Data, mo-VoiceCall, mo-VideoCall, mo-SMS, rna-Update, mps-PriorityAccess,</w:t>
            </w:r>
          </w:p>
          <w:p w14:paraId="72EF80AA" w14:textId="77777777" w:rsidR="00092542" w:rsidRPr="00DE5341" w:rsidRDefault="00092542" w:rsidP="00092542">
            <w:pPr>
              <w:pStyle w:val="PL"/>
            </w:pPr>
            <w:r w:rsidRPr="00DE5341">
              <w:t xml:space="preserve">                                        mcs-PriorityAccess, spare1, spare2, spare3, spare4, spare5 }</w:t>
            </w:r>
          </w:p>
          <w:p w14:paraId="034B9B87" w14:textId="77777777" w:rsidR="0010194A" w:rsidRPr="00DE5341" w:rsidRDefault="0010194A" w:rsidP="00013F99">
            <w:pPr>
              <w:pStyle w:val="PL"/>
            </w:pPr>
          </w:p>
        </w:tc>
      </w:tr>
    </w:tbl>
    <w:p w14:paraId="551B8181" w14:textId="663A5350" w:rsidR="00D318F5" w:rsidRDefault="005159E1" w:rsidP="00AF7C99">
      <w:pPr>
        <w:rPr>
          <w:lang w:val="en-IN" w:eastAsia="ko-KR"/>
        </w:rPr>
      </w:pPr>
      <w:r>
        <w:rPr>
          <w:lang w:eastAsia="ko-KR"/>
        </w:rPr>
        <w:t xml:space="preserve">From our understanding, the </w:t>
      </w:r>
      <w:r w:rsidR="0060611A">
        <w:rPr>
          <w:lang w:eastAsia="ko-KR"/>
        </w:rPr>
        <w:t xml:space="preserve">“mt-Access” can be reused for </w:t>
      </w:r>
      <w:r w:rsidR="0060611A">
        <w:t xml:space="preserve">the group activation notification </w:t>
      </w:r>
      <w:r w:rsidR="00D12CB1">
        <w:t>of</w:t>
      </w:r>
      <w:r w:rsidR="0060611A">
        <w:t xml:space="preserve"> the multicast</w:t>
      </w:r>
      <w:r w:rsidR="00E669AC">
        <w:t xml:space="preserve">, as </w:t>
      </w:r>
      <w:r w:rsidR="00E669AC">
        <w:rPr>
          <w:lang w:eastAsia="ko-KR"/>
        </w:rPr>
        <w:t xml:space="preserve">the </w:t>
      </w:r>
      <w:r w:rsidR="00E669AC">
        <w:rPr>
          <w:lang w:val="en-IN" w:eastAsia="ko-KR"/>
        </w:rPr>
        <w:t>group activation notification of multicast session is included in the unicast paging message</w:t>
      </w:r>
      <w:r w:rsidR="000B222F">
        <w:rPr>
          <w:lang w:val="en-IN" w:eastAsia="ko-KR"/>
        </w:rPr>
        <w:t>.</w:t>
      </w:r>
    </w:p>
    <w:p w14:paraId="669B095D" w14:textId="548C7F5C" w:rsidR="000B222F" w:rsidRPr="003E2208" w:rsidRDefault="000B222F" w:rsidP="00AF7C99">
      <w:pPr>
        <w:rPr>
          <w:b/>
          <w:lang w:val="en-IN" w:eastAsia="ko-KR"/>
        </w:rPr>
      </w:pPr>
      <w:r w:rsidRPr="003E2208">
        <w:rPr>
          <w:b/>
          <w:lang w:val="en-IN" w:eastAsia="ko-KR"/>
        </w:rPr>
        <w:t>Proposal 3: The legacy</w:t>
      </w:r>
      <w:r w:rsidR="0021043D" w:rsidRPr="003E2208">
        <w:rPr>
          <w:b/>
          <w:lang w:val="en-IN" w:eastAsia="ko-KR"/>
        </w:rPr>
        <w:t xml:space="preserve"> establishment cause and resume cause of </w:t>
      </w:r>
      <w:r w:rsidR="0021043D" w:rsidRPr="003E2208">
        <w:rPr>
          <w:b/>
          <w:i/>
        </w:rPr>
        <w:t>mt-Access</w:t>
      </w:r>
      <w:r w:rsidRPr="003E2208">
        <w:rPr>
          <w:b/>
          <w:lang w:val="en-IN" w:eastAsia="ko-KR"/>
        </w:rPr>
        <w:t xml:space="preserve"> </w:t>
      </w:r>
      <w:r w:rsidR="0021043D" w:rsidRPr="003E2208">
        <w:rPr>
          <w:b/>
          <w:lang w:val="en-IN" w:eastAsia="ko-KR"/>
        </w:rPr>
        <w:t>is reused f</w:t>
      </w:r>
      <w:r w:rsidR="00ED03DF" w:rsidRPr="003E2208">
        <w:rPr>
          <w:b/>
          <w:lang w:val="en-IN" w:eastAsia="ko-KR"/>
        </w:rPr>
        <w:t>or MBS.</w:t>
      </w:r>
    </w:p>
    <w:p w14:paraId="2CFEC48A" w14:textId="2631941B" w:rsidR="003E2208" w:rsidRDefault="0048706E" w:rsidP="009F621C">
      <w:pPr>
        <w:pStyle w:val="Heading2"/>
        <w:keepLines w:val="0"/>
        <w:tabs>
          <w:tab w:val="clear" w:pos="1002"/>
          <w:tab w:val="num" w:pos="576"/>
        </w:tabs>
        <w:spacing w:line="240" w:lineRule="auto"/>
        <w:ind w:left="0" w:firstLine="0"/>
        <w:jc w:val="left"/>
        <w:rPr>
          <w:lang w:eastAsia="ko-KR"/>
        </w:rPr>
      </w:pPr>
      <w:r>
        <w:rPr>
          <w:lang w:eastAsia="ko-KR"/>
        </w:rPr>
        <w:t xml:space="preserve">Prioritization of frequency supporting </w:t>
      </w:r>
      <w:r w:rsidR="002C6BBB">
        <w:rPr>
          <w:lang w:eastAsia="ko-KR"/>
        </w:rPr>
        <w:t>multicast</w:t>
      </w:r>
    </w:p>
    <w:p w14:paraId="570B9D5C" w14:textId="1BE1010A" w:rsidR="00BC6F89" w:rsidRDefault="00B66B55" w:rsidP="00AF7C99">
      <w:pPr>
        <w:rPr>
          <w:lang w:val="en-IN" w:eastAsia="ko-KR"/>
        </w:rPr>
      </w:pPr>
      <w:r>
        <w:rPr>
          <w:lang w:eastAsia="ko-KR"/>
        </w:rPr>
        <w:t xml:space="preserve">When the UE in RRC_IDLE or RRC_INACTIVE is interested in </w:t>
      </w:r>
      <w:r w:rsidR="00DE79E4">
        <w:rPr>
          <w:lang w:eastAsia="ko-KR"/>
        </w:rPr>
        <w:t>multicast</w:t>
      </w:r>
      <w:r>
        <w:rPr>
          <w:lang w:eastAsia="ko-KR"/>
        </w:rPr>
        <w:t xml:space="preserve"> reception</w:t>
      </w:r>
      <w:r w:rsidR="00DE79E4">
        <w:rPr>
          <w:lang w:eastAsia="ko-KR"/>
        </w:rPr>
        <w:t xml:space="preserve"> (i.e. </w:t>
      </w:r>
      <w:r w:rsidR="00784348">
        <w:rPr>
          <w:lang w:eastAsia="ko-KR"/>
        </w:rPr>
        <w:t xml:space="preserve">the </w:t>
      </w:r>
      <w:r w:rsidR="00784348">
        <w:rPr>
          <w:lang w:val="en-IN" w:eastAsia="ko-KR"/>
        </w:rPr>
        <w:t>group activation notification of multicast session</w:t>
      </w:r>
      <w:r w:rsidR="00DE79E4">
        <w:rPr>
          <w:lang w:eastAsia="ko-KR"/>
        </w:rPr>
        <w:t xml:space="preserve">), the UE </w:t>
      </w:r>
      <w:r w:rsidR="003E1BDE">
        <w:rPr>
          <w:lang w:eastAsia="ko-KR"/>
        </w:rPr>
        <w:t xml:space="preserve">should be kept on the frequency for the reception </w:t>
      </w:r>
      <w:r w:rsidR="00455CFF">
        <w:rPr>
          <w:lang w:eastAsia="ko-KR"/>
        </w:rPr>
        <w:t xml:space="preserve">of the group </w:t>
      </w:r>
      <w:r w:rsidR="00455CFF">
        <w:rPr>
          <w:lang w:val="en-IN" w:eastAsia="ko-KR"/>
        </w:rPr>
        <w:t>activation notification of multicast session</w:t>
      </w:r>
      <w:r w:rsidR="00451A39">
        <w:rPr>
          <w:lang w:val="en-IN" w:eastAsia="ko-KR"/>
        </w:rPr>
        <w:t xml:space="preserve">. </w:t>
      </w:r>
    </w:p>
    <w:p w14:paraId="4C56240F" w14:textId="7835A3CF" w:rsidR="00420C1D" w:rsidRPr="002048A0" w:rsidRDefault="00420C1D" w:rsidP="00AF7C99">
      <w:pPr>
        <w:rPr>
          <w:b/>
          <w:lang w:eastAsia="ko-KR"/>
        </w:rPr>
      </w:pPr>
      <w:r w:rsidRPr="002048A0">
        <w:rPr>
          <w:b/>
          <w:lang w:val="en-IN" w:eastAsia="ko-KR"/>
        </w:rPr>
        <w:t xml:space="preserve">Proposal 4: </w:t>
      </w:r>
      <w:r w:rsidR="00292B52" w:rsidRPr="002048A0">
        <w:rPr>
          <w:b/>
          <w:lang w:eastAsia="ko-KR"/>
        </w:rPr>
        <w:t>T</w:t>
      </w:r>
      <w:r w:rsidR="00FB4D09" w:rsidRPr="002048A0">
        <w:rPr>
          <w:b/>
          <w:lang w:eastAsia="ko-KR"/>
        </w:rPr>
        <w:t>he RRC_IDLE or RRC_INACTIVE UE interested in multicast reception</w:t>
      </w:r>
      <w:r w:rsidR="00292B52" w:rsidRPr="002048A0">
        <w:rPr>
          <w:b/>
          <w:lang w:eastAsia="ko-KR"/>
        </w:rPr>
        <w:t xml:space="preserve"> can prioritize the </w:t>
      </w:r>
      <w:r w:rsidR="00060738" w:rsidRPr="002048A0">
        <w:rPr>
          <w:b/>
          <w:lang w:eastAsia="ko-KR"/>
        </w:rPr>
        <w:t>frequency supporting the multicast.</w:t>
      </w:r>
    </w:p>
    <w:p w14:paraId="3CDA446B" w14:textId="533D6F0F" w:rsidR="002048A0" w:rsidRDefault="009269D3" w:rsidP="00AF7C99">
      <w:pPr>
        <w:rPr>
          <w:lang w:eastAsia="ko-KR"/>
        </w:rPr>
      </w:pPr>
      <w:r>
        <w:rPr>
          <w:lang w:val="en-IN" w:eastAsia="ko-KR"/>
        </w:rPr>
        <w:t>To support the prioritization of the multicast-capable cell, the network needs to provide the multicast information per frequency in the SIB.</w:t>
      </w:r>
      <w:r w:rsidR="00093F6E">
        <w:rPr>
          <w:lang w:val="en-IN" w:eastAsia="ko-KR"/>
        </w:rPr>
        <w:t xml:space="preserve"> After the reception of the assistance information from the SIB, the UE can prioritize the multicast reception.</w:t>
      </w:r>
    </w:p>
    <w:p w14:paraId="3CBC86FD" w14:textId="77777777" w:rsidR="00B13237" w:rsidRPr="009C7BD3" w:rsidRDefault="00B13237" w:rsidP="00B13237">
      <w:pPr>
        <w:rPr>
          <w:b/>
          <w:lang w:eastAsia="ko-KR"/>
        </w:rPr>
      </w:pPr>
      <w:r w:rsidRPr="009C7BD3">
        <w:rPr>
          <w:b/>
          <w:lang w:eastAsia="ko-KR"/>
        </w:rPr>
        <w:t xml:space="preserve">Proposal 5: SIB includes the multicast support </w:t>
      </w:r>
      <w:r>
        <w:rPr>
          <w:b/>
          <w:lang w:eastAsia="ko-KR"/>
        </w:rPr>
        <w:t xml:space="preserve">indication </w:t>
      </w:r>
      <w:r w:rsidRPr="009C7BD3">
        <w:rPr>
          <w:b/>
          <w:lang w:eastAsia="ko-KR"/>
        </w:rPr>
        <w:t>for both intra-frequency and inter-frequency.</w:t>
      </w:r>
    </w:p>
    <w:p w14:paraId="7BC20F46" w14:textId="77777777" w:rsidR="004F0DE8" w:rsidRPr="0040492D" w:rsidRDefault="004F0DE8" w:rsidP="00AF7C99">
      <w:pPr>
        <w:rPr>
          <w:lang w:eastAsia="ko-KR"/>
        </w:rPr>
      </w:pPr>
      <w:bookmarkStart w:id="2" w:name="_GoBack"/>
      <w:bookmarkEnd w:id="2"/>
    </w:p>
    <w:p w14:paraId="1662BD9E" w14:textId="77777777" w:rsidR="00DA44DE" w:rsidRDefault="00DA44DE" w:rsidP="00DA44DE">
      <w:pPr>
        <w:pStyle w:val="Heading1"/>
        <w:jc w:val="left"/>
      </w:pPr>
      <w:r>
        <w:lastRenderedPageBreak/>
        <w:t>Conclusions</w:t>
      </w:r>
    </w:p>
    <w:p w14:paraId="651118C8" w14:textId="47BDD186"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7A6F1DF0" w14:textId="77777777" w:rsidR="001404E4" w:rsidRPr="000B0AAD" w:rsidRDefault="001404E4" w:rsidP="001404E4">
      <w:pPr>
        <w:rPr>
          <w:b/>
          <w:lang w:eastAsia="ko-KR"/>
        </w:rPr>
      </w:pPr>
      <w:r w:rsidRPr="000B0AAD">
        <w:rPr>
          <w:b/>
          <w:lang w:eastAsia="ko-KR"/>
        </w:rPr>
        <w:t>Proposal 1: The short message or WUS based indication for multicast activation notification is not needed in Rel-17.</w:t>
      </w:r>
    </w:p>
    <w:p w14:paraId="599914A1" w14:textId="77777777" w:rsidR="00B16893" w:rsidRPr="00973B73" w:rsidRDefault="00B16893" w:rsidP="00B16893">
      <w:pPr>
        <w:rPr>
          <w:b/>
          <w:lang w:eastAsia="ko-KR"/>
        </w:rPr>
      </w:pPr>
      <w:r>
        <w:rPr>
          <w:b/>
          <w:lang w:eastAsia="ko-KR"/>
        </w:rPr>
        <w:t>Proposal 2</w:t>
      </w:r>
      <w:r w:rsidRPr="00973B73">
        <w:rPr>
          <w:b/>
          <w:lang w:eastAsia="ko-KR"/>
        </w:rPr>
        <w:t xml:space="preserve">: </w:t>
      </w:r>
      <w:r>
        <w:rPr>
          <w:b/>
          <w:lang w:eastAsia="ko-KR"/>
        </w:rPr>
        <w:t>The MBS specific UAC can be configured</w:t>
      </w:r>
      <w:r w:rsidRPr="00973B73">
        <w:rPr>
          <w:b/>
          <w:lang w:eastAsia="ko-KR"/>
        </w:rPr>
        <w:t>.</w:t>
      </w:r>
    </w:p>
    <w:p w14:paraId="3DA8D2AB" w14:textId="77777777" w:rsidR="003703C9" w:rsidRPr="003E2208" w:rsidRDefault="003703C9" w:rsidP="003703C9">
      <w:pPr>
        <w:rPr>
          <w:b/>
          <w:lang w:val="en-IN" w:eastAsia="ko-KR"/>
        </w:rPr>
      </w:pPr>
      <w:r w:rsidRPr="003E2208">
        <w:rPr>
          <w:b/>
          <w:lang w:val="en-IN" w:eastAsia="ko-KR"/>
        </w:rPr>
        <w:t xml:space="preserve">Proposal 3: The legacy establishment cause and resume cause of </w:t>
      </w:r>
      <w:r w:rsidRPr="003E2208">
        <w:rPr>
          <w:b/>
          <w:i/>
        </w:rPr>
        <w:t>mt-Access</w:t>
      </w:r>
      <w:r w:rsidRPr="003E2208">
        <w:rPr>
          <w:b/>
          <w:lang w:val="en-IN" w:eastAsia="ko-KR"/>
        </w:rPr>
        <w:t xml:space="preserve"> is reused for MBS.</w:t>
      </w:r>
    </w:p>
    <w:p w14:paraId="0A132583" w14:textId="77777777" w:rsidR="00BF5B4C" w:rsidRPr="002048A0" w:rsidRDefault="00BF5B4C" w:rsidP="00BF5B4C">
      <w:pPr>
        <w:rPr>
          <w:b/>
          <w:lang w:eastAsia="ko-KR"/>
        </w:rPr>
      </w:pPr>
      <w:r w:rsidRPr="002048A0">
        <w:rPr>
          <w:b/>
          <w:lang w:val="en-IN" w:eastAsia="ko-KR"/>
        </w:rPr>
        <w:t xml:space="preserve">Proposal 4: </w:t>
      </w:r>
      <w:r w:rsidRPr="002048A0">
        <w:rPr>
          <w:b/>
          <w:lang w:eastAsia="ko-KR"/>
        </w:rPr>
        <w:t>The RRC_IDLE or RRC_INACTIVE UE interested in multicast reception can prioritize the frequency supporting the multicast.</w:t>
      </w:r>
    </w:p>
    <w:p w14:paraId="37E77261" w14:textId="05A8CECA" w:rsidR="002575A9" w:rsidRPr="009C7BD3" w:rsidRDefault="002575A9" w:rsidP="002575A9">
      <w:pPr>
        <w:rPr>
          <w:b/>
          <w:lang w:eastAsia="ko-KR"/>
        </w:rPr>
      </w:pPr>
      <w:r w:rsidRPr="009C7BD3">
        <w:rPr>
          <w:b/>
          <w:lang w:eastAsia="ko-KR"/>
        </w:rPr>
        <w:t xml:space="preserve">Proposal 5: SIB includes the multicast support </w:t>
      </w:r>
      <w:r w:rsidR="00FE225C">
        <w:rPr>
          <w:b/>
          <w:lang w:eastAsia="ko-KR"/>
        </w:rPr>
        <w:t xml:space="preserve">indication </w:t>
      </w:r>
      <w:r w:rsidRPr="009C7BD3">
        <w:rPr>
          <w:b/>
          <w:lang w:eastAsia="ko-KR"/>
        </w:rPr>
        <w:t>for both intra-frequency and inter-frequency.</w:t>
      </w:r>
    </w:p>
    <w:p w14:paraId="435C8F40" w14:textId="66B5FC19" w:rsidR="00C6681B" w:rsidRPr="00BF5B4C" w:rsidRDefault="00C6681B" w:rsidP="00D5393F">
      <w:pPr>
        <w:spacing w:afterLines="50" w:line="240" w:lineRule="auto"/>
        <w:jc w:val="left"/>
      </w:pPr>
    </w:p>
    <w:p w14:paraId="6E9545BD" w14:textId="77777777" w:rsidR="00791010" w:rsidRDefault="0079101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79C2AE94" w:rsidR="001014CF" w:rsidRDefault="00823056" w:rsidP="00C47819">
      <w:pPr>
        <w:spacing w:afterLines="50" w:line="240" w:lineRule="auto"/>
        <w:jc w:val="left"/>
      </w:pPr>
      <w:r>
        <w:t xml:space="preserve">[1] </w:t>
      </w:r>
      <w:r w:rsidR="00C47819">
        <w:t>RAN</w:t>
      </w:r>
      <w:r w:rsidR="0009733C">
        <w:t>2</w:t>
      </w:r>
      <w:r w:rsidR="00ED6BD5">
        <w:t>#1</w:t>
      </w:r>
      <w:r w:rsidR="0009733C">
        <w:t>1</w:t>
      </w:r>
      <w:r w:rsidR="00CA04B2">
        <w:t>5</w:t>
      </w:r>
      <w:r w:rsidR="00C47819">
        <w:t xml:space="preserve">-e meeting </w:t>
      </w:r>
      <w:r w:rsidR="00A16C3A">
        <w:t>minutes</w:t>
      </w:r>
      <w:r w:rsidR="00C47819">
        <w:t>.</w:t>
      </w:r>
    </w:p>
    <w:p w14:paraId="514A752E" w14:textId="77777777" w:rsidR="00CA04B2" w:rsidRDefault="00CA04B2" w:rsidP="00C47819">
      <w:pPr>
        <w:spacing w:afterLines="50" w:line="240" w:lineRule="auto"/>
        <w:jc w:val="left"/>
      </w:pP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25B60" w14:textId="77777777" w:rsidR="00CF426F" w:rsidRDefault="00CF426F">
      <w:pPr>
        <w:spacing w:after="0" w:line="240" w:lineRule="auto"/>
      </w:pPr>
      <w:r>
        <w:separator/>
      </w:r>
    </w:p>
  </w:endnote>
  <w:endnote w:type="continuationSeparator" w:id="0">
    <w:p w14:paraId="2A989B37" w14:textId="77777777" w:rsidR="00CF426F" w:rsidRDefault="00CF4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3340E" w14:textId="77777777" w:rsidR="00CF426F" w:rsidRDefault="00CF426F">
      <w:pPr>
        <w:spacing w:after="0" w:line="240" w:lineRule="auto"/>
      </w:pPr>
      <w:r>
        <w:separator/>
      </w:r>
    </w:p>
  </w:footnote>
  <w:footnote w:type="continuationSeparator" w:id="0">
    <w:p w14:paraId="6B3CA925" w14:textId="77777777" w:rsidR="00CF426F" w:rsidRDefault="00CF4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E51"/>
    <w:rsid w:val="00012F38"/>
    <w:rsid w:val="0001339A"/>
    <w:rsid w:val="000136FE"/>
    <w:rsid w:val="0001380D"/>
    <w:rsid w:val="00013A3B"/>
    <w:rsid w:val="00013C3D"/>
    <w:rsid w:val="00013DE1"/>
    <w:rsid w:val="00013F61"/>
    <w:rsid w:val="00013F99"/>
    <w:rsid w:val="00014381"/>
    <w:rsid w:val="000143D0"/>
    <w:rsid w:val="000145BE"/>
    <w:rsid w:val="00014793"/>
    <w:rsid w:val="0001496E"/>
    <w:rsid w:val="00014D27"/>
    <w:rsid w:val="000154C5"/>
    <w:rsid w:val="00015626"/>
    <w:rsid w:val="00015880"/>
    <w:rsid w:val="000159D5"/>
    <w:rsid w:val="00015A1F"/>
    <w:rsid w:val="00015C00"/>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1A"/>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964"/>
    <w:rsid w:val="00051CFC"/>
    <w:rsid w:val="000521D3"/>
    <w:rsid w:val="000527DD"/>
    <w:rsid w:val="00052881"/>
    <w:rsid w:val="0005367E"/>
    <w:rsid w:val="000539D0"/>
    <w:rsid w:val="00053D37"/>
    <w:rsid w:val="000543B4"/>
    <w:rsid w:val="00054584"/>
    <w:rsid w:val="000545DC"/>
    <w:rsid w:val="00054758"/>
    <w:rsid w:val="00054F7D"/>
    <w:rsid w:val="00055254"/>
    <w:rsid w:val="00055721"/>
    <w:rsid w:val="00055AD3"/>
    <w:rsid w:val="00055B29"/>
    <w:rsid w:val="00055D3E"/>
    <w:rsid w:val="000561E7"/>
    <w:rsid w:val="00056B42"/>
    <w:rsid w:val="00056DB8"/>
    <w:rsid w:val="00057AA2"/>
    <w:rsid w:val="00057CF4"/>
    <w:rsid w:val="00057F38"/>
    <w:rsid w:val="0006047C"/>
    <w:rsid w:val="00060720"/>
    <w:rsid w:val="00060738"/>
    <w:rsid w:val="00060988"/>
    <w:rsid w:val="00060BF5"/>
    <w:rsid w:val="00060C87"/>
    <w:rsid w:val="00060E84"/>
    <w:rsid w:val="00061338"/>
    <w:rsid w:val="000616AB"/>
    <w:rsid w:val="00061FED"/>
    <w:rsid w:val="000622D2"/>
    <w:rsid w:val="00062AF0"/>
    <w:rsid w:val="000632EE"/>
    <w:rsid w:val="00063621"/>
    <w:rsid w:val="00063779"/>
    <w:rsid w:val="0006394F"/>
    <w:rsid w:val="00063A9C"/>
    <w:rsid w:val="00063BC9"/>
    <w:rsid w:val="00063F0A"/>
    <w:rsid w:val="00063F75"/>
    <w:rsid w:val="000640F4"/>
    <w:rsid w:val="00064948"/>
    <w:rsid w:val="00064E2B"/>
    <w:rsid w:val="0006531A"/>
    <w:rsid w:val="00065478"/>
    <w:rsid w:val="00065AF3"/>
    <w:rsid w:val="00065C61"/>
    <w:rsid w:val="00065D75"/>
    <w:rsid w:val="00065DD5"/>
    <w:rsid w:val="00065E21"/>
    <w:rsid w:val="000661F8"/>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B1B"/>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8D"/>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2542"/>
    <w:rsid w:val="000929B7"/>
    <w:rsid w:val="00093179"/>
    <w:rsid w:val="00093B7E"/>
    <w:rsid w:val="00093E4B"/>
    <w:rsid w:val="00093F6E"/>
    <w:rsid w:val="0009405F"/>
    <w:rsid w:val="00094B82"/>
    <w:rsid w:val="000951A9"/>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C56"/>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64"/>
    <w:rsid w:val="000A4EC4"/>
    <w:rsid w:val="000A5645"/>
    <w:rsid w:val="000A578D"/>
    <w:rsid w:val="000A5DF8"/>
    <w:rsid w:val="000A640A"/>
    <w:rsid w:val="000A68BB"/>
    <w:rsid w:val="000A6A85"/>
    <w:rsid w:val="000A7100"/>
    <w:rsid w:val="000A7537"/>
    <w:rsid w:val="000A75CC"/>
    <w:rsid w:val="000A7685"/>
    <w:rsid w:val="000A771F"/>
    <w:rsid w:val="000A77EA"/>
    <w:rsid w:val="000A796C"/>
    <w:rsid w:val="000B0705"/>
    <w:rsid w:val="000B0AAD"/>
    <w:rsid w:val="000B0EC7"/>
    <w:rsid w:val="000B12AC"/>
    <w:rsid w:val="000B1468"/>
    <w:rsid w:val="000B148E"/>
    <w:rsid w:val="000B1A0B"/>
    <w:rsid w:val="000B1B5F"/>
    <w:rsid w:val="000B1C35"/>
    <w:rsid w:val="000B1C79"/>
    <w:rsid w:val="000B1CE6"/>
    <w:rsid w:val="000B1D96"/>
    <w:rsid w:val="000B2113"/>
    <w:rsid w:val="000B21C6"/>
    <w:rsid w:val="000B222F"/>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17"/>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6F0"/>
    <w:rsid w:val="000C5D2D"/>
    <w:rsid w:val="000C682A"/>
    <w:rsid w:val="000C69A8"/>
    <w:rsid w:val="000C6A24"/>
    <w:rsid w:val="000C6E7C"/>
    <w:rsid w:val="000C7A05"/>
    <w:rsid w:val="000C7A40"/>
    <w:rsid w:val="000D0014"/>
    <w:rsid w:val="000D02B5"/>
    <w:rsid w:val="000D02C7"/>
    <w:rsid w:val="000D04BA"/>
    <w:rsid w:val="000D087A"/>
    <w:rsid w:val="000D0A8F"/>
    <w:rsid w:val="000D0CDA"/>
    <w:rsid w:val="000D0D9A"/>
    <w:rsid w:val="000D0F1D"/>
    <w:rsid w:val="000D1108"/>
    <w:rsid w:val="000D12C2"/>
    <w:rsid w:val="000D17E5"/>
    <w:rsid w:val="000D181D"/>
    <w:rsid w:val="000D1AE8"/>
    <w:rsid w:val="000D1D72"/>
    <w:rsid w:val="000D22AE"/>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190"/>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557"/>
    <w:rsid w:val="000E73C4"/>
    <w:rsid w:val="000E778C"/>
    <w:rsid w:val="000E7CE0"/>
    <w:rsid w:val="000F03D3"/>
    <w:rsid w:val="000F04B1"/>
    <w:rsid w:val="000F0934"/>
    <w:rsid w:val="000F0EA9"/>
    <w:rsid w:val="000F1473"/>
    <w:rsid w:val="000F17B3"/>
    <w:rsid w:val="000F1E8A"/>
    <w:rsid w:val="000F2234"/>
    <w:rsid w:val="000F231C"/>
    <w:rsid w:val="000F272B"/>
    <w:rsid w:val="000F2967"/>
    <w:rsid w:val="000F2B65"/>
    <w:rsid w:val="000F2D6B"/>
    <w:rsid w:val="000F367C"/>
    <w:rsid w:val="000F3711"/>
    <w:rsid w:val="000F3AA2"/>
    <w:rsid w:val="000F3C19"/>
    <w:rsid w:val="000F3C57"/>
    <w:rsid w:val="000F3D67"/>
    <w:rsid w:val="000F4421"/>
    <w:rsid w:val="000F4870"/>
    <w:rsid w:val="000F48C0"/>
    <w:rsid w:val="000F4908"/>
    <w:rsid w:val="000F49A2"/>
    <w:rsid w:val="000F4C96"/>
    <w:rsid w:val="000F4E17"/>
    <w:rsid w:val="000F4FD4"/>
    <w:rsid w:val="000F5216"/>
    <w:rsid w:val="000F5700"/>
    <w:rsid w:val="000F583A"/>
    <w:rsid w:val="000F589B"/>
    <w:rsid w:val="000F5C63"/>
    <w:rsid w:val="000F5EB9"/>
    <w:rsid w:val="000F6210"/>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94A"/>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0D4"/>
    <w:rsid w:val="0013795E"/>
    <w:rsid w:val="00137CFF"/>
    <w:rsid w:val="00137D3A"/>
    <w:rsid w:val="00140174"/>
    <w:rsid w:val="001402B9"/>
    <w:rsid w:val="001404E4"/>
    <w:rsid w:val="00140725"/>
    <w:rsid w:val="00140767"/>
    <w:rsid w:val="00140BC0"/>
    <w:rsid w:val="00140EC1"/>
    <w:rsid w:val="00141114"/>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1F1E"/>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CB8"/>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8AA"/>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47"/>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6C4"/>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461"/>
    <w:rsid w:val="001A589C"/>
    <w:rsid w:val="001A5A8C"/>
    <w:rsid w:val="001A5EB9"/>
    <w:rsid w:val="001A5F17"/>
    <w:rsid w:val="001A6170"/>
    <w:rsid w:val="001A696F"/>
    <w:rsid w:val="001A6BCD"/>
    <w:rsid w:val="001A6E3E"/>
    <w:rsid w:val="001A7731"/>
    <w:rsid w:val="001A7AB2"/>
    <w:rsid w:val="001A7C55"/>
    <w:rsid w:val="001A7E78"/>
    <w:rsid w:val="001B02B9"/>
    <w:rsid w:val="001B0635"/>
    <w:rsid w:val="001B0A81"/>
    <w:rsid w:val="001B0C11"/>
    <w:rsid w:val="001B0EB0"/>
    <w:rsid w:val="001B1DD4"/>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2EA"/>
    <w:rsid w:val="001C4A1E"/>
    <w:rsid w:val="001C4B6A"/>
    <w:rsid w:val="001C4E24"/>
    <w:rsid w:val="001C54FF"/>
    <w:rsid w:val="001C5E3F"/>
    <w:rsid w:val="001C6521"/>
    <w:rsid w:val="001C6B4E"/>
    <w:rsid w:val="001C731A"/>
    <w:rsid w:val="001C74F7"/>
    <w:rsid w:val="001C75BF"/>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44E"/>
    <w:rsid w:val="001D7676"/>
    <w:rsid w:val="001D7D0B"/>
    <w:rsid w:val="001E00C5"/>
    <w:rsid w:val="001E0134"/>
    <w:rsid w:val="001E01A9"/>
    <w:rsid w:val="001E01C7"/>
    <w:rsid w:val="001E04BC"/>
    <w:rsid w:val="001E0642"/>
    <w:rsid w:val="001E065D"/>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4E8A"/>
    <w:rsid w:val="001E594F"/>
    <w:rsid w:val="001E5BD2"/>
    <w:rsid w:val="001E5E4F"/>
    <w:rsid w:val="001E6734"/>
    <w:rsid w:val="001E685C"/>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64E"/>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A0"/>
    <w:rsid w:val="002048B8"/>
    <w:rsid w:val="002049C3"/>
    <w:rsid w:val="00204DB4"/>
    <w:rsid w:val="0020504D"/>
    <w:rsid w:val="002059A5"/>
    <w:rsid w:val="00205A6E"/>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43D"/>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0C7"/>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6036"/>
    <w:rsid w:val="0024714F"/>
    <w:rsid w:val="002478CB"/>
    <w:rsid w:val="002478D4"/>
    <w:rsid w:val="00250272"/>
    <w:rsid w:val="00250C0F"/>
    <w:rsid w:val="00250CA3"/>
    <w:rsid w:val="00250E04"/>
    <w:rsid w:val="00250F96"/>
    <w:rsid w:val="0025101E"/>
    <w:rsid w:val="00251219"/>
    <w:rsid w:val="00251D6A"/>
    <w:rsid w:val="002520ED"/>
    <w:rsid w:val="00252211"/>
    <w:rsid w:val="0025231C"/>
    <w:rsid w:val="002523BC"/>
    <w:rsid w:val="002525A1"/>
    <w:rsid w:val="00252612"/>
    <w:rsid w:val="0025269C"/>
    <w:rsid w:val="002526F3"/>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663"/>
    <w:rsid w:val="00256898"/>
    <w:rsid w:val="00256ADD"/>
    <w:rsid w:val="00257343"/>
    <w:rsid w:val="0025734B"/>
    <w:rsid w:val="002573D3"/>
    <w:rsid w:val="002575A9"/>
    <w:rsid w:val="00257B8E"/>
    <w:rsid w:val="00257C62"/>
    <w:rsid w:val="00257C94"/>
    <w:rsid w:val="00257DB9"/>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3A4"/>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2FDA"/>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B52"/>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1E0A"/>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40"/>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49C"/>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41A"/>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7D1"/>
    <w:rsid w:val="002C4C0B"/>
    <w:rsid w:val="002C4F82"/>
    <w:rsid w:val="002C508C"/>
    <w:rsid w:val="002C5490"/>
    <w:rsid w:val="002C564D"/>
    <w:rsid w:val="002C56C2"/>
    <w:rsid w:val="002C5958"/>
    <w:rsid w:val="002C5B10"/>
    <w:rsid w:val="002C639E"/>
    <w:rsid w:val="002C6BBB"/>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2E65"/>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9D0"/>
    <w:rsid w:val="002E6B14"/>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158"/>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DB"/>
    <w:rsid w:val="003054E4"/>
    <w:rsid w:val="00305CF1"/>
    <w:rsid w:val="00305E46"/>
    <w:rsid w:val="0030600F"/>
    <w:rsid w:val="00306037"/>
    <w:rsid w:val="00306132"/>
    <w:rsid w:val="00306BFA"/>
    <w:rsid w:val="003072CE"/>
    <w:rsid w:val="003073B2"/>
    <w:rsid w:val="00307444"/>
    <w:rsid w:val="00307483"/>
    <w:rsid w:val="00307521"/>
    <w:rsid w:val="003076E5"/>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1D54"/>
    <w:rsid w:val="0031226D"/>
    <w:rsid w:val="00312AAE"/>
    <w:rsid w:val="00312DFD"/>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09A"/>
    <w:rsid w:val="00334112"/>
    <w:rsid w:val="0033419B"/>
    <w:rsid w:val="003343CE"/>
    <w:rsid w:val="0033452F"/>
    <w:rsid w:val="0033474B"/>
    <w:rsid w:val="00334765"/>
    <w:rsid w:val="00334D17"/>
    <w:rsid w:val="00334D9A"/>
    <w:rsid w:val="00334E27"/>
    <w:rsid w:val="00334E2B"/>
    <w:rsid w:val="003353DA"/>
    <w:rsid w:val="00335415"/>
    <w:rsid w:val="003355CD"/>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37D"/>
    <w:rsid w:val="003406DC"/>
    <w:rsid w:val="00341815"/>
    <w:rsid w:val="00341BBB"/>
    <w:rsid w:val="00341DA8"/>
    <w:rsid w:val="003420D4"/>
    <w:rsid w:val="0034234E"/>
    <w:rsid w:val="003423A5"/>
    <w:rsid w:val="0034275A"/>
    <w:rsid w:val="003428FC"/>
    <w:rsid w:val="00342ACC"/>
    <w:rsid w:val="00342B93"/>
    <w:rsid w:val="00342F26"/>
    <w:rsid w:val="00343142"/>
    <w:rsid w:val="003431E9"/>
    <w:rsid w:val="003435B4"/>
    <w:rsid w:val="00343815"/>
    <w:rsid w:val="0034393D"/>
    <w:rsid w:val="00343971"/>
    <w:rsid w:val="003439C3"/>
    <w:rsid w:val="00343F22"/>
    <w:rsid w:val="0034423C"/>
    <w:rsid w:val="003442B7"/>
    <w:rsid w:val="003443C8"/>
    <w:rsid w:val="00344ECC"/>
    <w:rsid w:val="00344F18"/>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5F4"/>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3C9"/>
    <w:rsid w:val="0037079F"/>
    <w:rsid w:val="00370937"/>
    <w:rsid w:val="00370B95"/>
    <w:rsid w:val="00371127"/>
    <w:rsid w:val="003711B6"/>
    <w:rsid w:val="0037182E"/>
    <w:rsid w:val="003718DE"/>
    <w:rsid w:val="003719BA"/>
    <w:rsid w:val="00371E61"/>
    <w:rsid w:val="00371FBE"/>
    <w:rsid w:val="0037210D"/>
    <w:rsid w:val="00372238"/>
    <w:rsid w:val="0037274F"/>
    <w:rsid w:val="00372A31"/>
    <w:rsid w:val="00372AF6"/>
    <w:rsid w:val="00372B01"/>
    <w:rsid w:val="0037338A"/>
    <w:rsid w:val="00373806"/>
    <w:rsid w:val="00373A0C"/>
    <w:rsid w:val="00373B63"/>
    <w:rsid w:val="00373F29"/>
    <w:rsid w:val="00374BBE"/>
    <w:rsid w:val="00374E35"/>
    <w:rsid w:val="003759B4"/>
    <w:rsid w:val="00375AC2"/>
    <w:rsid w:val="00375B43"/>
    <w:rsid w:val="003769AC"/>
    <w:rsid w:val="00376A04"/>
    <w:rsid w:val="003773F3"/>
    <w:rsid w:val="003779E6"/>
    <w:rsid w:val="00377B59"/>
    <w:rsid w:val="00377E80"/>
    <w:rsid w:val="00377F87"/>
    <w:rsid w:val="00380296"/>
    <w:rsid w:val="00380947"/>
    <w:rsid w:val="00380A7B"/>
    <w:rsid w:val="00380D62"/>
    <w:rsid w:val="00380F51"/>
    <w:rsid w:val="00380FD8"/>
    <w:rsid w:val="0038119E"/>
    <w:rsid w:val="003811F4"/>
    <w:rsid w:val="00381675"/>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EEC"/>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FD7"/>
    <w:rsid w:val="003951F4"/>
    <w:rsid w:val="00395350"/>
    <w:rsid w:val="00395B1F"/>
    <w:rsid w:val="00396174"/>
    <w:rsid w:val="00396351"/>
    <w:rsid w:val="0039703F"/>
    <w:rsid w:val="003972E2"/>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951"/>
    <w:rsid w:val="003B1A82"/>
    <w:rsid w:val="003B1DA1"/>
    <w:rsid w:val="003B2545"/>
    <w:rsid w:val="003B2547"/>
    <w:rsid w:val="003B2933"/>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1D17"/>
    <w:rsid w:val="003C2321"/>
    <w:rsid w:val="003C2328"/>
    <w:rsid w:val="003C25A0"/>
    <w:rsid w:val="003C2798"/>
    <w:rsid w:val="003C29AC"/>
    <w:rsid w:val="003C2E36"/>
    <w:rsid w:val="003C2F64"/>
    <w:rsid w:val="003C3015"/>
    <w:rsid w:val="003C3446"/>
    <w:rsid w:val="003C3A0C"/>
    <w:rsid w:val="003C3B6F"/>
    <w:rsid w:val="003C3D9F"/>
    <w:rsid w:val="003C3F5E"/>
    <w:rsid w:val="003C406B"/>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2FA9"/>
    <w:rsid w:val="003D33AA"/>
    <w:rsid w:val="003D3476"/>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ADC"/>
    <w:rsid w:val="003E1B7C"/>
    <w:rsid w:val="003E1BDE"/>
    <w:rsid w:val="003E1C11"/>
    <w:rsid w:val="003E1DB8"/>
    <w:rsid w:val="003E2076"/>
    <w:rsid w:val="003E2208"/>
    <w:rsid w:val="003E2243"/>
    <w:rsid w:val="003E245C"/>
    <w:rsid w:val="003E256D"/>
    <w:rsid w:val="003E28A4"/>
    <w:rsid w:val="003E29B2"/>
    <w:rsid w:val="003E2A13"/>
    <w:rsid w:val="003E2FB1"/>
    <w:rsid w:val="003E2FFE"/>
    <w:rsid w:val="003E35E2"/>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58E"/>
    <w:rsid w:val="004007C1"/>
    <w:rsid w:val="0040085A"/>
    <w:rsid w:val="0040092F"/>
    <w:rsid w:val="00400C6C"/>
    <w:rsid w:val="00400E4D"/>
    <w:rsid w:val="00401328"/>
    <w:rsid w:val="00401438"/>
    <w:rsid w:val="00401991"/>
    <w:rsid w:val="00401D94"/>
    <w:rsid w:val="00401F69"/>
    <w:rsid w:val="0040268C"/>
    <w:rsid w:val="0040282B"/>
    <w:rsid w:val="0040297E"/>
    <w:rsid w:val="00402E78"/>
    <w:rsid w:val="004033CD"/>
    <w:rsid w:val="004035E1"/>
    <w:rsid w:val="00403867"/>
    <w:rsid w:val="00403E2A"/>
    <w:rsid w:val="004045C6"/>
    <w:rsid w:val="0040478D"/>
    <w:rsid w:val="0040492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C1D"/>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23"/>
    <w:rsid w:val="00425196"/>
    <w:rsid w:val="0042523E"/>
    <w:rsid w:val="0042534F"/>
    <w:rsid w:val="0042566B"/>
    <w:rsid w:val="004256B4"/>
    <w:rsid w:val="004259A7"/>
    <w:rsid w:val="00425A4F"/>
    <w:rsid w:val="00426138"/>
    <w:rsid w:val="0042676E"/>
    <w:rsid w:val="0042694D"/>
    <w:rsid w:val="00426B77"/>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433"/>
    <w:rsid w:val="00440AE3"/>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1A39"/>
    <w:rsid w:val="00451E7F"/>
    <w:rsid w:val="004528CD"/>
    <w:rsid w:val="00452DE2"/>
    <w:rsid w:val="004531FA"/>
    <w:rsid w:val="00453DF0"/>
    <w:rsid w:val="00454558"/>
    <w:rsid w:val="0045465A"/>
    <w:rsid w:val="0045494A"/>
    <w:rsid w:val="00454C3D"/>
    <w:rsid w:val="00454CE1"/>
    <w:rsid w:val="00454E17"/>
    <w:rsid w:val="004554C1"/>
    <w:rsid w:val="004556C6"/>
    <w:rsid w:val="00455B80"/>
    <w:rsid w:val="00455CFF"/>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2A4"/>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77E98"/>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BED"/>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6E"/>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7BA"/>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DE8"/>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4B8"/>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7E2"/>
    <w:rsid w:val="005028DB"/>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8C"/>
    <w:rsid w:val="00515780"/>
    <w:rsid w:val="005159E1"/>
    <w:rsid w:val="00516129"/>
    <w:rsid w:val="005167AD"/>
    <w:rsid w:val="005167AE"/>
    <w:rsid w:val="00516863"/>
    <w:rsid w:val="0051697F"/>
    <w:rsid w:val="00516E71"/>
    <w:rsid w:val="00517039"/>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559"/>
    <w:rsid w:val="00526618"/>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036"/>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A5F"/>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57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2D3"/>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9F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68"/>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6A"/>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11A"/>
    <w:rsid w:val="00606222"/>
    <w:rsid w:val="006066CB"/>
    <w:rsid w:val="006067A7"/>
    <w:rsid w:val="0060686E"/>
    <w:rsid w:val="0060695F"/>
    <w:rsid w:val="00606C62"/>
    <w:rsid w:val="00606EAF"/>
    <w:rsid w:val="006072A1"/>
    <w:rsid w:val="00607721"/>
    <w:rsid w:val="00607A91"/>
    <w:rsid w:val="00610010"/>
    <w:rsid w:val="0061005C"/>
    <w:rsid w:val="00610741"/>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2D6"/>
    <w:rsid w:val="006140B2"/>
    <w:rsid w:val="0061451E"/>
    <w:rsid w:val="0061456F"/>
    <w:rsid w:val="0061475F"/>
    <w:rsid w:val="00614771"/>
    <w:rsid w:val="00614D15"/>
    <w:rsid w:val="00614DF7"/>
    <w:rsid w:val="00614E47"/>
    <w:rsid w:val="006155AA"/>
    <w:rsid w:val="006156D5"/>
    <w:rsid w:val="00615962"/>
    <w:rsid w:val="00615A85"/>
    <w:rsid w:val="00615CCC"/>
    <w:rsid w:val="00615D83"/>
    <w:rsid w:val="0061607B"/>
    <w:rsid w:val="00616272"/>
    <w:rsid w:val="00616BAF"/>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461"/>
    <w:rsid w:val="00625B1E"/>
    <w:rsid w:val="00625F13"/>
    <w:rsid w:val="00626459"/>
    <w:rsid w:val="006267B7"/>
    <w:rsid w:val="00626C72"/>
    <w:rsid w:val="00626DD0"/>
    <w:rsid w:val="006271E9"/>
    <w:rsid w:val="00627649"/>
    <w:rsid w:val="0062786D"/>
    <w:rsid w:val="0062797A"/>
    <w:rsid w:val="0063069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0EE"/>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0FC3"/>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CC0"/>
    <w:rsid w:val="006A2A34"/>
    <w:rsid w:val="006A2B82"/>
    <w:rsid w:val="006A30EE"/>
    <w:rsid w:val="006A315C"/>
    <w:rsid w:val="006A328B"/>
    <w:rsid w:val="006A350B"/>
    <w:rsid w:val="006A35AC"/>
    <w:rsid w:val="006A3F33"/>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1D79"/>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5F9"/>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9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AB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6EF"/>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5BA"/>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36"/>
    <w:rsid w:val="00733AFA"/>
    <w:rsid w:val="00733C67"/>
    <w:rsid w:val="00733C9B"/>
    <w:rsid w:val="00733F94"/>
    <w:rsid w:val="007340C6"/>
    <w:rsid w:val="0073430A"/>
    <w:rsid w:val="007344AD"/>
    <w:rsid w:val="007347AB"/>
    <w:rsid w:val="00734CF1"/>
    <w:rsid w:val="007361BC"/>
    <w:rsid w:val="007368A9"/>
    <w:rsid w:val="00736A48"/>
    <w:rsid w:val="00737067"/>
    <w:rsid w:val="0073714A"/>
    <w:rsid w:val="0073729E"/>
    <w:rsid w:val="007373E5"/>
    <w:rsid w:val="007374C2"/>
    <w:rsid w:val="00737720"/>
    <w:rsid w:val="00737AFA"/>
    <w:rsid w:val="00737B5A"/>
    <w:rsid w:val="00740274"/>
    <w:rsid w:val="0074075C"/>
    <w:rsid w:val="00740E49"/>
    <w:rsid w:val="00740E4E"/>
    <w:rsid w:val="007413A0"/>
    <w:rsid w:val="007415F6"/>
    <w:rsid w:val="007416D4"/>
    <w:rsid w:val="0074177C"/>
    <w:rsid w:val="00741DE7"/>
    <w:rsid w:val="0074218B"/>
    <w:rsid w:val="00742331"/>
    <w:rsid w:val="00742C3C"/>
    <w:rsid w:val="00743082"/>
    <w:rsid w:val="00743090"/>
    <w:rsid w:val="00743630"/>
    <w:rsid w:val="007439B7"/>
    <w:rsid w:val="00743CDB"/>
    <w:rsid w:val="00744165"/>
    <w:rsid w:val="00744A56"/>
    <w:rsid w:val="00744C61"/>
    <w:rsid w:val="0074589F"/>
    <w:rsid w:val="00745A17"/>
    <w:rsid w:val="00745BB0"/>
    <w:rsid w:val="00746181"/>
    <w:rsid w:val="0074721A"/>
    <w:rsid w:val="00747A8F"/>
    <w:rsid w:val="00747B5C"/>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30"/>
    <w:rsid w:val="00755B43"/>
    <w:rsid w:val="007562B5"/>
    <w:rsid w:val="007562CB"/>
    <w:rsid w:val="00756C59"/>
    <w:rsid w:val="0075766A"/>
    <w:rsid w:val="007577CB"/>
    <w:rsid w:val="0075790C"/>
    <w:rsid w:val="00757A16"/>
    <w:rsid w:val="00757DB9"/>
    <w:rsid w:val="007604AE"/>
    <w:rsid w:val="0076090A"/>
    <w:rsid w:val="00760975"/>
    <w:rsid w:val="00760B5C"/>
    <w:rsid w:val="00760B6D"/>
    <w:rsid w:val="00761097"/>
    <w:rsid w:val="007610F2"/>
    <w:rsid w:val="007611AB"/>
    <w:rsid w:val="007619DC"/>
    <w:rsid w:val="00761ABC"/>
    <w:rsid w:val="00761B71"/>
    <w:rsid w:val="00761E64"/>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796"/>
    <w:rsid w:val="007748A1"/>
    <w:rsid w:val="0077490C"/>
    <w:rsid w:val="007749FF"/>
    <w:rsid w:val="00774E22"/>
    <w:rsid w:val="00774E85"/>
    <w:rsid w:val="00775236"/>
    <w:rsid w:val="0077577F"/>
    <w:rsid w:val="007759A8"/>
    <w:rsid w:val="00776031"/>
    <w:rsid w:val="007761D0"/>
    <w:rsid w:val="007762C5"/>
    <w:rsid w:val="007762D1"/>
    <w:rsid w:val="0077686F"/>
    <w:rsid w:val="00776968"/>
    <w:rsid w:val="007769EC"/>
    <w:rsid w:val="00776DCD"/>
    <w:rsid w:val="00776FF1"/>
    <w:rsid w:val="00776FF9"/>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348"/>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010"/>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661"/>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245"/>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78E"/>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EA2"/>
    <w:rsid w:val="00812FCC"/>
    <w:rsid w:val="00813118"/>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07B"/>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35"/>
    <w:rsid w:val="0083609F"/>
    <w:rsid w:val="008361EE"/>
    <w:rsid w:val="0083649B"/>
    <w:rsid w:val="00836F23"/>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24B6"/>
    <w:rsid w:val="00842C7C"/>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12C"/>
    <w:rsid w:val="008532B8"/>
    <w:rsid w:val="008533D5"/>
    <w:rsid w:val="00853436"/>
    <w:rsid w:val="008536DF"/>
    <w:rsid w:val="00853862"/>
    <w:rsid w:val="00853A13"/>
    <w:rsid w:val="00853DA0"/>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589"/>
    <w:rsid w:val="00866B3C"/>
    <w:rsid w:val="008671DB"/>
    <w:rsid w:val="00867B14"/>
    <w:rsid w:val="00867B4A"/>
    <w:rsid w:val="00867B80"/>
    <w:rsid w:val="008701BA"/>
    <w:rsid w:val="0087058E"/>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6C71"/>
    <w:rsid w:val="008773FF"/>
    <w:rsid w:val="00877802"/>
    <w:rsid w:val="00880374"/>
    <w:rsid w:val="0088091B"/>
    <w:rsid w:val="00880B12"/>
    <w:rsid w:val="00880E0C"/>
    <w:rsid w:val="008810D2"/>
    <w:rsid w:val="008820DE"/>
    <w:rsid w:val="008821C2"/>
    <w:rsid w:val="00882269"/>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0FC"/>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97F30"/>
    <w:rsid w:val="008A04EC"/>
    <w:rsid w:val="008A0A6D"/>
    <w:rsid w:val="008A1013"/>
    <w:rsid w:val="008A1231"/>
    <w:rsid w:val="008A12B9"/>
    <w:rsid w:val="008A1334"/>
    <w:rsid w:val="008A1A21"/>
    <w:rsid w:val="008A1B1F"/>
    <w:rsid w:val="008A1CE8"/>
    <w:rsid w:val="008A21F0"/>
    <w:rsid w:val="008A25BB"/>
    <w:rsid w:val="008A29D0"/>
    <w:rsid w:val="008A2C87"/>
    <w:rsid w:val="008A3625"/>
    <w:rsid w:val="008A370B"/>
    <w:rsid w:val="008A3831"/>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8C1"/>
    <w:rsid w:val="008B0B5A"/>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B72"/>
    <w:rsid w:val="008B6C83"/>
    <w:rsid w:val="008B710B"/>
    <w:rsid w:val="008B7300"/>
    <w:rsid w:val="008B740F"/>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8D"/>
    <w:rsid w:val="008D4DB2"/>
    <w:rsid w:val="008D51C1"/>
    <w:rsid w:val="008D51F1"/>
    <w:rsid w:val="008D5C00"/>
    <w:rsid w:val="008D5D9B"/>
    <w:rsid w:val="008D6030"/>
    <w:rsid w:val="008D6032"/>
    <w:rsid w:val="008D6593"/>
    <w:rsid w:val="008D679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6E20"/>
    <w:rsid w:val="008E731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DA"/>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3C5"/>
    <w:rsid w:val="0092386F"/>
    <w:rsid w:val="00923924"/>
    <w:rsid w:val="00924104"/>
    <w:rsid w:val="009244DB"/>
    <w:rsid w:val="0092459C"/>
    <w:rsid w:val="00924949"/>
    <w:rsid w:val="00924C33"/>
    <w:rsid w:val="00924CFA"/>
    <w:rsid w:val="00924F61"/>
    <w:rsid w:val="00925037"/>
    <w:rsid w:val="00925D43"/>
    <w:rsid w:val="00925D7B"/>
    <w:rsid w:val="00925F53"/>
    <w:rsid w:val="009269D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E1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ABE"/>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91"/>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891"/>
    <w:rsid w:val="00961DFB"/>
    <w:rsid w:val="009622AF"/>
    <w:rsid w:val="0096238E"/>
    <w:rsid w:val="009623FC"/>
    <w:rsid w:val="00962BFF"/>
    <w:rsid w:val="009630B6"/>
    <w:rsid w:val="0096355B"/>
    <w:rsid w:val="00963797"/>
    <w:rsid w:val="00963CB7"/>
    <w:rsid w:val="00963CDA"/>
    <w:rsid w:val="00963E5F"/>
    <w:rsid w:val="0096431D"/>
    <w:rsid w:val="009643A9"/>
    <w:rsid w:val="0096450E"/>
    <w:rsid w:val="009646D1"/>
    <w:rsid w:val="00964931"/>
    <w:rsid w:val="00964F67"/>
    <w:rsid w:val="009650FE"/>
    <w:rsid w:val="009659BF"/>
    <w:rsid w:val="00965B11"/>
    <w:rsid w:val="009660F9"/>
    <w:rsid w:val="00966166"/>
    <w:rsid w:val="00966597"/>
    <w:rsid w:val="009665E9"/>
    <w:rsid w:val="0096667E"/>
    <w:rsid w:val="00966848"/>
    <w:rsid w:val="00966967"/>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B73"/>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8C8"/>
    <w:rsid w:val="00980CBE"/>
    <w:rsid w:val="0098132F"/>
    <w:rsid w:val="00981377"/>
    <w:rsid w:val="0098179F"/>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CAE"/>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59C"/>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0F00"/>
    <w:rsid w:val="009C10FE"/>
    <w:rsid w:val="009C1F9A"/>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5FC3"/>
    <w:rsid w:val="009C61A2"/>
    <w:rsid w:val="009C6257"/>
    <w:rsid w:val="009C6524"/>
    <w:rsid w:val="009C6888"/>
    <w:rsid w:val="009C692F"/>
    <w:rsid w:val="009C6B2A"/>
    <w:rsid w:val="009C7015"/>
    <w:rsid w:val="009C728B"/>
    <w:rsid w:val="009C7350"/>
    <w:rsid w:val="009C775C"/>
    <w:rsid w:val="009C7BD3"/>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74F"/>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5BF6"/>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21C"/>
    <w:rsid w:val="009F6538"/>
    <w:rsid w:val="009F6674"/>
    <w:rsid w:val="009F66E0"/>
    <w:rsid w:val="009F6726"/>
    <w:rsid w:val="009F68AF"/>
    <w:rsid w:val="009F699D"/>
    <w:rsid w:val="009F6C62"/>
    <w:rsid w:val="009F7285"/>
    <w:rsid w:val="009F733B"/>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766"/>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BF4"/>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6D1"/>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42"/>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52C"/>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2EC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1B4"/>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040"/>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5FB1"/>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B86"/>
    <w:rsid w:val="00AB0CCE"/>
    <w:rsid w:val="00AB0E8D"/>
    <w:rsid w:val="00AB0FC4"/>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3F05"/>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4DC4"/>
    <w:rsid w:val="00AD506A"/>
    <w:rsid w:val="00AD54E4"/>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6F1F"/>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237"/>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6893"/>
    <w:rsid w:val="00B170C9"/>
    <w:rsid w:val="00B17226"/>
    <w:rsid w:val="00B1737B"/>
    <w:rsid w:val="00B1763F"/>
    <w:rsid w:val="00B1764A"/>
    <w:rsid w:val="00B17D65"/>
    <w:rsid w:val="00B20215"/>
    <w:rsid w:val="00B20E1E"/>
    <w:rsid w:val="00B20E49"/>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0844"/>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869"/>
    <w:rsid w:val="00B46DC6"/>
    <w:rsid w:val="00B46E1B"/>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ECE"/>
    <w:rsid w:val="00B54F05"/>
    <w:rsid w:val="00B5552C"/>
    <w:rsid w:val="00B55A72"/>
    <w:rsid w:val="00B55FBC"/>
    <w:rsid w:val="00B56746"/>
    <w:rsid w:val="00B56E11"/>
    <w:rsid w:val="00B576BE"/>
    <w:rsid w:val="00B57C43"/>
    <w:rsid w:val="00B603F7"/>
    <w:rsid w:val="00B6060A"/>
    <w:rsid w:val="00B60B24"/>
    <w:rsid w:val="00B61139"/>
    <w:rsid w:val="00B61244"/>
    <w:rsid w:val="00B61456"/>
    <w:rsid w:val="00B61889"/>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B55"/>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77E7A"/>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94"/>
    <w:rsid w:val="00BB487A"/>
    <w:rsid w:val="00BB4FAA"/>
    <w:rsid w:val="00BB526E"/>
    <w:rsid w:val="00BB5281"/>
    <w:rsid w:val="00BB592A"/>
    <w:rsid w:val="00BB5A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6F89"/>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792"/>
    <w:rsid w:val="00BE08E1"/>
    <w:rsid w:val="00BE0D57"/>
    <w:rsid w:val="00BE1157"/>
    <w:rsid w:val="00BE1853"/>
    <w:rsid w:val="00BE1B0D"/>
    <w:rsid w:val="00BE24E5"/>
    <w:rsid w:val="00BE26C1"/>
    <w:rsid w:val="00BE2911"/>
    <w:rsid w:val="00BE2BD0"/>
    <w:rsid w:val="00BE30BC"/>
    <w:rsid w:val="00BE37A8"/>
    <w:rsid w:val="00BE37D5"/>
    <w:rsid w:val="00BE39AF"/>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F7C"/>
    <w:rsid w:val="00BF4604"/>
    <w:rsid w:val="00BF4F32"/>
    <w:rsid w:val="00BF5132"/>
    <w:rsid w:val="00BF522B"/>
    <w:rsid w:val="00BF535F"/>
    <w:rsid w:val="00BF5458"/>
    <w:rsid w:val="00BF5472"/>
    <w:rsid w:val="00BF5B3F"/>
    <w:rsid w:val="00BF5B4C"/>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27CF4"/>
    <w:rsid w:val="00C30813"/>
    <w:rsid w:val="00C30A48"/>
    <w:rsid w:val="00C30A5B"/>
    <w:rsid w:val="00C30AA5"/>
    <w:rsid w:val="00C316C2"/>
    <w:rsid w:val="00C31873"/>
    <w:rsid w:val="00C319A5"/>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1B7"/>
    <w:rsid w:val="00C35A53"/>
    <w:rsid w:val="00C35BE0"/>
    <w:rsid w:val="00C35E8E"/>
    <w:rsid w:val="00C36329"/>
    <w:rsid w:val="00C3638C"/>
    <w:rsid w:val="00C36507"/>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CA3"/>
    <w:rsid w:val="00C47E03"/>
    <w:rsid w:val="00C50108"/>
    <w:rsid w:val="00C505F6"/>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07"/>
    <w:rsid w:val="00C54056"/>
    <w:rsid w:val="00C54699"/>
    <w:rsid w:val="00C54B22"/>
    <w:rsid w:val="00C54FAA"/>
    <w:rsid w:val="00C5573E"/>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0D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79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1AB"/>
    <w:rsid w:val="00C95451"/>
    <w:rsid w:val="00C9557A"/>
    <w:rsid w:val="00C9587C"/>
    <w:rsid w:val="00C95894"/>
    <w:rsid w:val="00C959B3"/>
    <w:rsid w:val="00C95A04"/>
    <w:rsid w:val="00C95A81"/>
    <w:rsid w:val="00C9607F"/>
    <w:rsid w:val="00C960C4"/>
    <w:rsid w:val="00C96616"/>
    <w:rsid w:val="00C96630"/>
    <w:rsid w:val="00C96874"/>
    <w:rsid w:val="00C96D2E"/>
    <w:rsid w:val="00C96E4E"/>
    <w:rsid w:val="00C96E7F"/>
    <w:rsid w:val="00C96FAD"/>
    <w:rsid w:val="00C9725C"/>
    <w:rsid w:val="00C977E7"/>
    <w:rsid w:val="00C97DF3"/>
    <w:rsid w:val="00C97F8F"/>
    <w:rsid w:val="00CA0115"/>
    <w:rsid w:val="00CA041B"/>
    <w:rsid w:val="00CA04B2"/>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183"/>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BE8"/>
    <w:rsid w:val="00CC0F71"/>
    <w:rsid w:val="00CC1135"/>
    <w:rsid w:val="00CC13F0"/>
    <w:rsid w:val="00CC16D0"/>
    <w:rsid w:val="00CC3143"/>
    <w:rsid w:val="00CC33C3"/>
    <w:rsid w:val="00CC437A"/>
    <w:rsid w:val="00CC45A1"/>
    <w:rsid w:val="00CC520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257"/>
    <w:rsid w:val="00CD450F"/>
    <w:rsid w:val="00CD4670"/>
    <w:rsid w:val="00CD4674"/>
    <w:rsid w:val="00CD4CBF"/>
    <w:rsid w:val="00CD503E"/>
    <w:rsid w:val="00CD525D"/>
    <w:rsid w:val="00CD5553"/>
    <w:rsid w:val="00CD5B00"/>
    <w:rsid w:val="00CD63B1"/>
    <w:rsid w:val="00CD66BD"/>
    <w:rsid w:val="00CD6EBB"/>
    <w:rsid w:val="00CD700F"/>
    <w:rsid w:val="00CD777C"/>
    <w:rsid w:val="00CD7934"/>
    <w:rsid w:val="00CD7A61"/>
    <w:rsid w:val="00CD7CD3"/>
    <w:rsid w:val="00CE02B7"/>
    <w:rsid w:val="00CE04C8"/>
    <w:rsid w:val="00CE05E8"/>
    <w:rsid w:val="00CE1316"/>
    <w:rsid w:val="00CE1616"/>
    <w:rsid w:val="00CE1681"/>
    <w:rsid w:val="00CE16AC"/>
    <w:rsid w:val="00CE1C8F"/>
    <w:rsid w:val="00CE1DF3"/>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35B"/>
    <w:rsid w:val="00CE57F4"/>
    <w:rsid w:val="00CE59D5"/>
    <w:rsid w:val="00CE5B25"/>
    <w:rsid w:val="00CE62FF"/>
    <w:rsid w:val="00CE67F7"/>
    <w:rsid w:val="00CE6C35"/>
    <w:rsid w:val="00CE6EDF"/>
    <w:rsid w:val="00CE7139"/>
    <w:rsid w:val="00CE7395"/>
    <w:rsid w:val="00CE7652"/>
    <w:rsid w:val="00CE791A"/>
    <w:rsid w:val="00CE7971"/>
    <w:rsid w:val="00CE7BA6"/>
    <w:rsid w:val="00CE7F3A"/>
    <w:rsid w:val="00CF02D2"/>
    <w:rsid w:val="00CF08A7"/>
    <w:rsid w:val="00CF0BC7"/>
    <w:rsid w:val="00CF0FF0"/>
    <w:rsid w:val="00CF1003"/>
    <w:rsid w:val="00CF1CB9"/>
    <w:rsid w:val="00CF22EA"/>
    <w:rsid w:val="00CF23A7"/>
    <w:rsid w:val="00CF2CE1"/>
    <w:rsid w:val="00CF2F77"/>
    <w:rsid w:val="00CF31AB"/>
    <w:rsid w:val="00CF31D6"/>
    <w:rsid w:val="00CF3BD1"/>
    <w:rsid w:val="00CF3F2A"/>
    <w:rsid w:val="00CF4077"/>
    <w:rsid w:val="00CF426F"/>
    <w:rsid w:val="00CF427E"/>
    <w:rsid w:val="00CF48C9"/>
    <w:rsid w:val="00CF49BE"/>
    <w:rsid w:val="00CF4B94"/>
    <w:rsid w:val="00CF4BA2"/>
    <w:rsid w:val="00CF4C06"/>
    <w:rsid w:val="00CF55E1"/>
    <w:rsid w:val="00CF576C"/>
    <w:rsid w:val="00CF5996"/>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07FC5"/>
    <w:rsid w:val="00D10554"/>
    <w:rsid w:val="00D10B86"/>
    <w:rsid w:val="00D11837"/>
    <w:rsid w:val="00D11D61"/>
    <w:rsid w:val="00D11FCE"/>
    <w:rsid w:val="00D12078"/>
    <w:rsid w:val="00D1239C"/>
    <w:rsid w:val="00D12C1F"/>
    <w:rsid w:val="00D12CB1"/>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14C"/>
    <w:rsid w:val="00D218D7"/>
    <w:rsid w:val="00D21B62"/>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8F5"/>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147"/>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8D7"/>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5FA0"/>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4E80"/>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67B"/>
    <w:rsid w:val="00DE79E4"/>
    <w:rsid w:val="00DE7BB9"/>
    <w:rsid w:val="00DE7CAF"/>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A63"/>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419"/>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463"/>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37F8D"/>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4E4B"/>
    <w:rsid w:val="00E652B9"/>
    <w:rsid w:val="00E655A2"/>
    <w:rsid w:val="00E655DD"/>
    <w:rsid w:val="00E655FA"/>
    <w:rsid w:val="00E65639"/>
    <w:rsid w:val="00E65BA7"/>
    <w:rsid w:val="00E65BEA"/>
    <w:rsid w:val="00E66117"/>
    <w:rsid w:val="00E669AC"/>
    <w:rsid w:val="00E6707B"/>
    <w:rsid w:val="00E6714C"/>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469"/>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96F"/>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3F9"/>
    <w:rsid w:val="00E9643D"/>
    <w:rsid w:val="00E9656D"/>
    <w:rsid w:val="00E966AF"/>
    <w:rsid w:val="00E96FAA"/>
    <w:rsid w:val="00E973BA"/>
    <w:rsid w:val="00E973E9"/>
    <w:rsid w:val="00E9746E"/>
    <w:rsid w:val="00E974F4"/>
    <w:rsid w:val="00E97601"/>
    <w:rsid w:val="00E97CCA"/>
    <w:rsid w:val="00E97DAB"/>
    <w:rsid w:val="00EA0084"/>
    <w:rsid w:val="00EA020E"/>
    <w:rsid w:val="00EA05E0"/>
    <w:rsid w:val="00EA06D9"/>
    <w:rsid w:val="00EA091C"/>
    <w:rsid w:val="00EA0B50"/>
    <w:rsid w:val="00EA22D9"/>
    <w:rsid w:val="00EA25D7"/>
    <w:rsid w:val="00EA26E4"/>
    <w:rsid w:val="00EA2768"/>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7E"/>
    <w:rsid w:val="00EA7EC4"/>
    <w:rsid w:val="00EB0214"/>
    <w:rsid w:val="00EB032C"/>
    <w:rsid w:val="00EB0AA5"/>
    <w:rsid w:val="00EB0F55"/>
    <w:rsid w:val="00EB1676"/>
    <w:rsid w:val="00EB180D"/>
    <w:rsid w:val="00EB1B32"/>
    <w:rsid w:val="00EB2284"/>
    <w:rsid w:val="00EB26A3"/>
    <w:rsid w:val="00EB2753"/>
    <w:rsid w:val="00EB2E3A"/>
    <w:rsid w:val="00EB2E88"/>
    <w:rsid w:val="00EB3141"/>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9B6"/>
    <w:rsid w:val="00EC5B44"/>
    <w:rsid w:val="00EC5E4A"/>
    <w:rsid w:val="00EC6DFA"/>
    <w:rsid w:val="00EC7119"/>
    <w:rsid w:val="00EC722D"/>
    <w:rsid w:val="00EC7E5D"/>
    <w:rsid w:val="00ED0176"/>
    <w:rsid w:val="00ED01B9"/>
    <w:rsid w:val="00ED03DF"/>
    <w:rsid w:val="00ED08A9"/>
    <w:rsid w:val="00ED098A"/>
    <w:rsid w:val="00ED0D72"/>
    <w:rsid w:val="00ED11DE"/>
    <w:rsid w:val="00ED14A6"/>
    <w:rsid w:val="00ED1659"/>
    <w:rsid w:val="00ED17DF"/>
    <w:rsid w:val="00ED1928"/>
    <w:rsid w:val="00ED2505"/>
    <w:rsid w:val="00ED2A75"/>
    <w:rsid w:val="00ED329B"/>
    <w:rsid w:val="00ED332B"/>
    <w:rsid w:val="00ED334A"/>
    <w:rsid w:val="00ED360E"/>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98"/>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875"/>
    <w:rsid w:val="00EE3B58"/>
    <w:rsid w:val="00EE40CD"/>
    <w:rsid w:val="00EE4275"/>
    <w:rsid w:val="00EE4454"/>
    <w:rsid w:val="00EE4AC4"/>
    <w:rsid w:val="00EE53F0"/>
    <w:rsid w:val="00EE5D0F"/>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2CBB"/>
    <w:rsid w:val="00F03408"/>
    <w:rsid w:val="00F03672"/>
    <w:rsid w:val="00F03ADA"/>
    <w:rsid w:val="00F0422E"/>
    <w:rsid w:val="00F04344"/>
    <w:rsid w:val="00F043B7"/>
    <w:rsid w:val="00F049C5"/>
    <w:rsid w:val="00F049EE"/>
    <w:rsid w:val="00F04D0C"/>
    <w:rsid w:val="00F054ED"/>
    <w:rsid w:val="00F058AE"/>
    <w:rsid w:val="00F05A04"/>
    <w:rsid w:val="00F0617F"/>
    <w:rsid w:val="00F064AA"/>
    <w:rsid w:val="00F06747"/>
    <w:rsid w:val="00F06C86"/>
    <w:rsid w:val="00F0762C"/>
    <w:rsid w:val="00F07BB6"/>
    <w:rsid w:val="00F07EED"/>
    <w:rsid w:val="00F10070"/>
    <w:rsid w:val="00F10EBF"/>
    <w:rsid w:val="00F10FE8"/>
    <w:rsid w:val="00F11BB0"/>
    <w:rsid w:val="00F11BD5"/>
    <w:rsid w:val="00F11D50"/>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087"/>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942"/>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01"/>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0F11"/>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327D"/>
    <w:rsid w:val="00F943A4"/>
    <w:rsid w:val="00F94425"/>
    <w:rsid w:val="00F9538E"/>
    <w:rsid w:val="00F95793"/>
    <w:rsid w:val="00F95A25"/>
    <w:rsid w:val="00F95BC2"/>
    <w:rsid w:val="00F95C18"/>
    <w:rsid w:val="00F9657F"/>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9D3"/>
    <w:rsid w:val="00FA4E13"/>
    <w:rsid w:val="00FA4EE6"/>
    <w:rsid w:val="00FA5531"/>
    <w:rsid w:val="00FA59CA"/>
    <w:rsid w:val="00FA5A86"/>
    <w:rsid w:val="00FA5F8B"/>
    <w:rsid w:val="00FA6261"/>
    <w:rsid w:val="00FA67CC"/>
    <w:rsid w:val="00FA69BF"/>
    <w:rsid w:val="00FA6E77"/>
    <w:rsid w:val="00FA7833"/>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4D09"/>
    <w:rsid w:val="00FB5601"/>
    <w:rsid w:val="00FB59B8"/>
    <w:rsid w:val="00FB59EA"/>
    <w:rsid w:val="00FB6006"/>
    <w:rsid w:val="00FB6257"/>
    <w:rsid w:val="00FB6D42"/>
    <w:rsid w:val="00FB701C"/>
    <w:rsid w:val="00FB749D"/>
    <w:rsid w:val="00FB77B4"/>
    <w:rsid w:val="00FB7989"/>
    <w:rsid w:val="00FB7E15"/>
    <w:rsid w:val="00FC0240"/>
    <w:rsid w:val="00FC057F"/>
    <w:rsid w:val="00FC0729"/>
    <w:rsid w:val="00FC0857"/>
    <w:rsid w:val="00FC0A8C"/>
    <w:rsid w:val="00FC1206"/>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36E"/>
    <w:rsid w:val="00FC6821"/>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7D2"/>
    <w:rsid w:val="00FD2D3F"/>
    <w:rsid w:val="00FD2E52"/>
    <w:rsid w:val="00FD30E6"/>
    <w:rsid w:val="00FD33CF"/>
    <w:rsid w:val="00FD3AE3"/>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25C"/>
    <w:rsid w:val="00FE2DA3"/>
    <w:rsid w:val="00FE2DCF"/>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6E1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129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8EA60-D17C-4143-88E7-182BF6F60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3852</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2722</cp:revision>
  <cp:lastPrinted>2018-04-04T09:40:00Z</cp:lastPrinted>
  <dcterms:created xsi:type="dcterms:W3CDTF">2018-11-01T12:39:00Z</dcterms:created>
  <dcterms:modified xsi:type="dcterms:W3CDTF">2022-01-11T05:46:00Z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